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E09B5" w14:textId="5059366D" w:rsidR="008276D0" w:rsidRDefault="00DA1DF0" w:rsidP="00DA1DF0">
      <w:pPr>
        <w:pStyle w:val="NoSpacing"/>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4-5-26</w:t>
      </w:r>
    </w:p>
    <w:p w14:paraId="0989519C" w14:textId="2DAD825D" w:rsidR="00DA1DF0" w:rsidRDefault="00DA1DF0" w:rsidP="00DA1DF0">
      <w:pPr>
        <w:pStyle w:val="NoSpacing"/>
        <w:rPr>
          <w:sz w:val="22"/>
          <w:szCs w:val="22"/>
        </w:rPr>
      </w:pPr>
      <w:r>
        <w:rPr>
          <w:sz w:val="22"/>
          <w:szCs w:val="22"/>
        </w:rPr>
        <w:t>Matthew 28:1-20</w:t>
      </w:r>
    </w:p>
    <w:p w14:paraId="60C5AFFD" w14:textId="77777777" w:rsidR="00DA1DF0" w:rsidRDefault="00DA1DF0" w:rsidP="00DA1DF0">
      <w:pPr>
        <w:pStyle w:val="NoSpacing"/>
        <w:rPr>
          <w:sz w:val="22"/>
          <w:szCs w:val="22"/>
        </w:rPr>
      </w:pPr>
    </w:p>
    <w:p w14:paraId="03A5590C" w14:textId="0284F5ED" w:rsidR="00DA1DF0" w:rsidRDefault="00A625C4" w:rsidP="00DA1DF0">
      <w:pPr>
        <w:pStyle w:val="NoSpacing"/>
        <w:rPr>
          <w:sz w:val="22"/>
          <w:szCs w:val="22"/>
        </w:rPr>
      </w:pPr>
      <w:r>
        <w:rPr>
          <w:sz w:val="22"/>
          <w:szCs w:val="22"/>
        </w:rPr>
        <w:t>Today we celebrate the fact that our Lord and Saviour Jesus Christ rose from the dead.  There is no doubt that He died at the crucifixion and that He was placed into a tomb.  There are too many witnesses to dispute these things.  The thing that can be more difficult is believing that the grave didn’t hold Him.  Yet, there are many witnesses to that also.  The Gospels tell us of a number of witnesses and Paul speaks of Jesus appearing to 500 people at one time.  The Bible, which proves itself true time and again, is our witness to the resurrection of Christ.</w:t>
      </w:r>
    </w:p>
    <w:p w14:paraId="14551737" w14:textId="77777777" w:rsidR="00A625C4" w:rsidRDefault="00A625C4" w:rsidP="00DA1DF0">
      <w:pPr>
        <w:pStyle w:val="NoSpacing"/>
        <w:rPr>
          <w:sz w:val="22"/>
          <w:szCs w:val="22"/>
        </w:rPr>
      </w:pPr>
    </w:p>
    <w:p w14:paraId="7FE24F51" w14:textId="14D804F5" w:rsidR="00A625C4" w:rsidRDefault="00A625C4" w:rsidP="00DA1DF0">
      <w:pPr>
        <w:pStyle w:val="NoSpacing"/>
        <w:rPr>
          <w:rStyle w:val="text"/>
          <w:sz w:val="22"/>
          <w:szCs w:val="22"/>
        </w:rPr>
      </w:pPr>
      <w:r>
        <w:rPr>
          <w:sz w:val="22"/>
          <w:szCs w:val="22"/>
        </w:rPr>
        <w:t xml:space="preserve">The bodily resurrection of Jesus is one of the foundations of Christianity.  It is not optional or open for </w:t>
      </w:r>
      <w:r w:rsidRPr="0074682B">
        <w:rPr>
          <w:sz w:val="22"/>
          <w:szCs w:val="22"/>
        </w:rPr>
        <w:t xml:space="preserve">discussion.  In fact, if Jesus was not resurrected, we are in great trouble.  Paul tells us in 1 Corinthians 15, </w:t>
      </w:r>
      <w:r w:rsidRPr="0074682B">
        <w:rPr>
          <w:i/>
          <w:iCs/>
          <w:color w:val="EE0000"/>
          <w:sz w:val="22"/>
          <w:szCs w:val="22"/>
        </w:rPr>
        <w:t>“</w:t>
      </w:r>
      <w:r w:rsidR="0074682B" w:rsidRPr="0074682B">
        <w:rPr>
          <w:rStyle w:val="text"/>
          <w:i/>
          <w:iCs/>
          <w:color w:val="EE0000"/>
          <w:sz w:val="22"/>
          <w:szCs w:val="22"/>
        </w:rPr>
        <w:t>[I]</w:t>
      </w:r>
      <w:r w:rsidRPr="0074682B">
        <w:rPr>
          <w:rStyle w:val="text"/>
          <w:i/>
          <w:iCs/>
          <w:color w:val="EE0000"/>
          <w:sz w:val="22"/>
          <w:szCs w:val="22"/>
        </w:rPr>
        <w:t>f Christ has not been raised, then our preaching is vain, your faith also is vain.</w:t>
      </w:r>
      <w:r w:rsidR="0074682B" w:rsidRPr="0074682B">
        <w:rPr>
          <w:i/>
          <w:iCs/>
          <w:color w:val="EE0000"/>
          <w:sz w:val="22"/>
          <w:szCs w:val="22"/>
        </w:rPr>
        <w:t xml:space="preserve">  </w:t>
      </w:r>
      <w:r w:rsidRPr="0074682B">
        <w:rPr>
          <w:rStyle w:val="text"/>
          <w:i/>
          <w:iCs/>
          <w:color w:val="EE0000"/>
          <w:sz w:val="22"/>
          <w:szCs w:val="22"/>
        </w:rPr>
        <w:t>Moreover we are even found to be false witnesses of God, because we testified</w:t>
      </w:r>
      <w:r w:rsidR="0074682B" w:rsidRPr="0074682B">
        <w:rPr>
          <w:rStyle w:val="text"/>
          <w:i/>
          <w:iCs/>
          <w:color w:val="EE0000"/>
          <w:sz w:val="22"/>
          <w:szCs w:val="22"/>
        </w:rPr>
        <w:t xml:space="preserve"> </w:t>
      </w:r>
      <w:r w:rsidRPr="0074682B">
        <w:rPr>
          <w:rStyle w:val="text"/>
          <w:i/>
          <w:iCs/>
          <w:color w:val="EE0000"/>
          <w:sz w:val="22"/>
          <w:szCs w:val="22"/>
        </w:rPr>
        <w:t>against God that He raised</w:t>
      </w:r>
      <w:r w:rsidR="0074682B" w:rsidRPr="0074682B">
        <w:rPr>
          <w:rStyle w:val="text"/>
          <w:i/>
          <w:iCs/>
          <w:color w:val="EE0000"/>
          <w:sz w:val="22"/>
          <w:szCs w:val="22"/>
        </w:rPr>
        <w:t xml:space="preserve"> </w:t>
      </w:r>
      <w:r w:rsidRPr="0074682B">
        <w:rPr>
          <w:rStyle w:val="text"/>
          <w:i/>
          <w:iCs/>
          <w:color w:val="EE0000"/>
          <w:sz w:val="22"/>
          <w:szCs w:val="22"/>
        </w:rPr>
        <w:t>Christ, whom He did not raise, if in fact the dead are not raised.</w:t>
      </w:r>
      <w:r w:rsidR="0074682B" w:rsidRPr="0074682B">
        <w:rPr>
          <w:i/>
          <w:iCs/>
          <w:color w:val="EE0000"/>
          <w:sz w:val="22"/>
          <w:szCs w:val="22"/>
        </w:rPr>
        <w:t xml:space="preserve">  </w:t>
      </w:r>
      <w:r w:rsidRPr="0074682B">
        <w:rPr>
          <w:rStyle w:val="text"/>
          <w:i/>
          <w:iCs/>
          <w:color w:val="EE0000"/>
          <w:sz w:val="22"/>
          <w:szCs w:val="22"/>
        </w:rPr>
        <w:t>For if the dead are not raised, not even Christ has been raised;</w:t>
      </w:r>
      <w:r w:rsidR="0074682B" w:rsidRPr="0074682B">
        <w:rPr>
          <w:i/>
          <w:iCs/>
          <w:color w:val="EE0000"/>
          <w:sz w:val="22"/>
          <w:szCs w:val="22"/>
        </w:rPr>
        <w:t xml:space="preserve"> </w:t>
      </w:r>
      <w:r w:rsidRPr="0074682B">
        <w:rPr>
          <w:rStyle w:val="text"/>
          <w:i/>
          <w:iCs/>
          <w:color w:val="EE0000"/>
          <w:sz w:val="22"/>
          <w:szCs w:val="22"/>
        </w:rPr>
        <w:t>and if Christ has not been raised, your faith is worthless; you are still in your sins.</w:t>
      </w:r>
      <w:r w:rsidR="0074682B" w:rsidRPr="0074682B">
        <w:rPr>
          <w:rStyle w:val="text"/>
          <w:i/>
          <w:iCs/>
          <w:color w:val="EE0000"/>
          <w:sz w:val="22"/>
          <w:szCs w:val="22"/>
        </w:rPr>
        <w:t>”</w:t>
      </w:r>
      <w:r w:rsidR="0074682B" w:rsidRPr="0074682B">
        <w:rPr>
          <w:rStyle w:val="text"/>
          <w:sz w:val="22"/>
          <w:szCs w:val="22"/>
        </w:rPr>
        <w:t xml:space="preserve"> </w:t>
      </w:r>
    </w:p>
    <w:p w14:paraId="28DEE984" w14:textId="77777777" w:rsidR="0074682B" w:rsidRDefault="0074682B" w:rsidP="00DA1DF0">
      <w:pPr>
        <w:pStyle w:val="NoSpacing"/>
        <w:rPr>
          <w:rStyle w:val="text"/>
          <w:sz w:val="22"/>
          <w:szCs w:val="22"/>
        </w:rPr>
      </w:pPr>
    </w:p>
    <w:p w14:paraId="4E268938" w14:textId="46654A59" w:rsidR="0074682B" w:rsidRDefault="0074682B" w:rsidP="00DA1DF0">
      <w:pPr>
        <w:pStyle w:val="NoSpacing"/>
        <w:rPr>
          <w:rStyle w:val="text"/>
          <w:sz w:val="22"/>
          <w:szCs w:val="22"/>
        </w:rPr>
      </w:pPr>
      <w:r>
        <w:rPr>
          <w:rStyle w:val="text"/>
          <w:sz w:val="22"/>
          <w:szCs w:val="22"/>
        </w:rPr>
        <w:t>There is much in those verses, and one is the reference to the wonderful promise we have of our own resurrection in Christ.  Followers of Jesus will one day be called from the grave and given glorified bodies in which we will spend eternity.  But the main thing to focus on today is the necessity of the resurrection of Jesus.</w:t>
      </w:r>
    </w:p>
    <w:p w14:paraId="1A97EB62" w14:textId="1FEB9E61" w:rsidR="0074682B" w:rsidRDefault="0074682B" w:rsidP="00DA1DF0">
      <w:pPr>
        <w:pStyle w:val="NoSpacing"/>
        <w:rPr>
          <w:rStyle w:val="text"/>
          <w:sz w:val="22"/>
          <w:szCs w:val="22"/>
        </w:rPr>
      </w:pPr>
    </w:p>
    <w:p w14:paraId="6422036F" w14:textId="0AED4C8C" w:rsidR="0074682B" w:rsidRDefault="0074682B" w:rsidP="00DA1DF0">
      <w:pPr>
        <w:pStyle w:val="NoSpacing"/>
        <w:rPr>
          <w:rStyle w:val="text"/>
          <w:sz w:val="22"/>
          <w:szCs w:val="22"/>
        </w:rPr>
      </w:pPr>
      <w:r>
        <w:rPr>
          <w:rStyle w:val="text"/>
          <w:sz w:val="22"/>
          <w:szCs w:val="22"/>
        </w:rPr>
        <w:t xml:space="preserve">If Jesus has not been raised from the dead, then He is still in the grave.  If He is still there, then He has not overcome death.  Death, which is the result and sting of sin, will have been stronger than Christ.  If that is the case, then Jesus did not atone for our sins and we are still lost.  </w:t>
      </w:r>
      <w:r w:rsidR="00982036">
        <w:rPr>
          <w:rStyle w:val="text"/>
          <w:sz w:val="22"/>
          <w:szCs w:val="22"/>
        </w:rPr>
        <w:t>If the resurrection of Christ did not take place, then Christianity is worthless and our belief is in vain.</w:t>
      </w:r>
    </w:p>
    <w:p w14:paraId="72EC5080" w14:textId="77777777" w:rsidR="00982036" w:rsidRDefault="00982036" w:rsidP="00DA1DF0">
      <w:pPr>
        <w:pStyle w:val="NoSpacing"/>
        <w:rPr>
          <w:rStyle w:val="text"/>
          <w:sz w:val="22"/>
          <w:szCs w:val="22"/>
        </w:rPr>
      </w:pPr>
    </w:p>
    <w:p w14:paraId="1FC2EBA7" w14:textId="3F6D213A" w:rsidR="00982036" w:rsidRDefault="00982036" w:rsidP="00DA1DF0">
      <w:pPr>
        <w:pStyle w:val="NoSpacing"/>
        <w:rPr>
          <w:rStyle w:val="text"/>
          <w:sz w:val="22"/>
          <w:szCs w:val="22"/>
        </w:rPr>
      </w:pPr>
      <w:r>
        <w:rPr>
          <w:rStyle w:val="text"/>
          <w:sz w:val="22"/>
          <w:szCs w:val="22"/>
        </w:rPr>
        <w:t xml:space="preserve">Now, our belief is not in vain.  There were far too many witnesses to the resurrected Christ.  As Paul said, if Jesus wasn’t raised, then they are false witnesses who have testified against God.  Further, the Old Testament points to the life of Jesus and who He is.  As far as the resurrection, we </w:t>
      </w:r>
      <w:r w:rsidRPr="006B6DF8">
        <w:rPr>
          <w:rStyle w:val="text"/>
          <w:sz w:val="22"/>
          <w:szCs w:val="22"/>
        </w:rPr>
        <w:t xml:space="preserve">have Psalm 16:10, </w:t>
      </w:r>
      <w:r w:rsidRPr="006B6DF8">
        <w:rPr>
          <w:rStyle w:val="text"/>
          <w:i/>
          <w:iCs/>
          <w:color w:val="EE0000"/>
          <w:sz w:val="22"/>
          <w:szCs w:val="22"/>
        </w:rPr>
        <w:t>“</w:t>
      </w:r>
      <w:r w:rsidR="006B6DF8" w:rsidRPr="006B6DF8">
        <w:rPr>
          <w:rStyle w:val="text"/>
          <w:i/>
          <w:iCs/>
          <w:color w:val="EE0000"/>
          <w:sz w:val="22"/>
          <w:szCs w:val="22"/>
        </w:rPr>
        <w:t>For You will not abandon my soul to Sheol;</w:t>
      </w:r>
      <w:r w:rsidR="006B6DF8" w:rsidRPr="006B6DF8">
        <w:rPr>
          <w:i/>
          <w:iCs/>
          <w:color w:val="EE0000"/>
          <w:sz w:val="22"/>
          <w:szCs w:val="22"/>
        </w:rPr>
        <w:t xml:space="preserve"> </w:t>
      </w:r>
      <w:r w:rsidR="006B6DF8" w:rsidRPr="006B6DF8">
        <w:rPr>
          <w:rStyle w:val="text"/>
          <w:i/>
          <w:iCs/>
          <w:color w:val="EE0000"/>
          <w:sz w:val="22"/>
          <w:szCs w:val="22"/>
        </w:rPr>
        <w:t>Nor will You allow Your Holy One to undergo decay.”</w:t>
      </w:r>
      <w:r w:rsidR="006B6DF8" w:rsidRPr="006B6DF8">
        <w:rPr>
          <w:rStyle w:val="text"/>
          <w:sz w:val="22"/>
          <w:szCs w:val="22"/>
        </w:rPr>
        <w:t xml:space="preserve">  </w:t>
      </w:r>
      <w:r w:rsidR="00741D0D">
        <w:rPr>
          <w:rStyle w:val="text"/>
          <w:sz w:val="22"/>
          <w:szCs w:val="22"/>
        </w:rPr>
        <w:t>Jesus was certainly the Holy One of God.  Hebrews 1:3 tells us that Jesus is the radiance of God’s glory and the exact repres</w:t>
      </w:r>
      <w:r w:rsidR="00BF07CB">
        <w:rPr>
          <w:rStyle w:val="text"/>
          <w:sz w:val="22"/>
          <w:szCs w:val="22"/>
        </w:rPr>
        <w:t>entation of God’s nature.  He is God; He is holy.  He did not undergo decay.</w:t>
      </w:r>
      <w:r w:rsidR="00F9062C">
        <w:rPr>
          <w:rStyle w:val="text"/>
          <w:sz w:val="22"/>
          <w:szCs w:val="22"/>
        </w:rPr>
        <w:t xml:space="preserve">  And He was certainly not abandoned to Sheol, or the grave.</w:t>
      </w:r>
    </w:p>
    <w:p w14:paraId="20687461" w14:textId="77777777" w:rsidR="00F9062C" w:rsidRDefault="00F9062C" w:rsidP="00DA1DF0">
      <w:pPr>
        <w:pStyle w:val="NoSpacing"/>
        <w:rPr>
          <w:rStyle w:val="text"/>
          <w:sz w:val="22"/>
          <w:szCs w:val="22"/>
        </w:rPr>
      </w:pPr>
    </w:p>
    <w:p w14:paraId="1F6D46AC" w14:textId="137D8B36" w:rsidR="00F9062C" w:rsidRDefault="00F9062C" w:rsidP="00DA1DF0">
      <w:pPr>
        <w:pStyle w:val="NoSpacing"/>
        <w:rPr>
          <w:rStyle w:val="text"/>
          <w:sz w:val="22"/>
          <w:szCs w:val="22"/>
        </w:rPr>
      </w:pPr>
      <w:r>
        <w:rPr>
          <w:rStyle w:val="text"/>
          <w:sz w:val="22"/>
          <w:szCs w:val="22"/>
        </w:rPr>
        <w:t>Jesus is alive and seated at the right hand of God the Father.  And when you accept Him as Lord and Saviour, you receive the gift of the indwelling Holy Spirit and He gives you the ability and the understanding to cling to that truth no matter what.  Our Lord is alive and what a comfort that is to us.  While we still face death, it is no longer strictly the result of sin, but it becomes the doorway to eternal life.  Jesus is alive; and so we too will live forever.</w:t>
      </w:r>
    </w:p>
    <w:p w14:paraId="393C348A" w14:textId="77777777" w:rsidR="00F9062C" w:rsidRDefault="00F9062C" w:rsidP="00DA1DF0">
      <w:pPr>
        <w:pStyle w:val="NoSpacing"/>
        <w:rPr>
          <w:rStyle w:val="text"/>
          <w:sz w:val="22"/>
          <w:szCs w:val="22"/>
        </w:rPr>
      </w:pPr>
    </w:p>
    <w:p w14:paraId="1DABB14C" w14:textId="3ED4C962" w:rsidR="00475116" w:rsidRDefault="00C534E8" w:rsidP="00DA1DF0">
      <w:pPr>
        <w:pStyle w:val="NoSpacing"/>
        <w:rPr>
          <w:rStyle w:val="text"/>
          <w:sz w:val="22"/>
          <w:szCs w:val="22"/>
        </w:rPr>
      </w:pPr>
      <w:r>
        <w:rPr>
          <w:rStyle w:val="text"/>
          <w:sz w:val="22"/>
          <w:szCs w:val="22"/>
        </w:rPr>
        <w:t xml:space="preserve">All four of the Gospel accounts document the resurrection of Jesus and some of what followed.  The main points of all of them are the same, but some of the details differ.  First, this is not a problem because each writer has a different audience they are writing for and has their own points they are trying to get across.  It does make it difficult to align all four accounts, but it can be done.  There are at least three different ways to </w:t>
      </w:r>
      <w:r w:rsidR="00E8259B">
        <w:rPr>
          <w:rStyle w:val="text"/>
          <w:sz w:val="22"/>
          <w:szCs w:val="22"/>
        </w:rPr>
        <w:t>harmonize</w:t>
      </w:r>
      <w:r>
        <w:rPr>
          <w:rStyle w:val="text"/>
          <w:sz w:val="22"/>
          <w:szCs w:val="22"/>
        </w:rPr>
        <w:t xml:space="preserve"> these accounts.</w:t>
      </w:r>
    </w:p>
    <w:p w14:paraId="1E1B79CF" w14:textId="77777777" w:rsidR="00475116" w:rsidRDefault="00475116">
      <w:pPr>
        <w:rPr>
          <w:rStyle w:val="text"/>
          <w:sz w:val="22"/>
          <w:szCs w:val="22"/>
        </w:rPr>
      </w:pPr>
      <w:r>
        <w:rPr>
          <w:rStyle w:val="text"/>
          <w:sz w:val="22"/>
          <w:szCs w:val="22"/>
        </w:rPr>
        <w:br w:type="page"/>
      </w:r>
    </w:p>
    <w:p w14:paraId="439D0B87" w14:textId="4DD93E58" w:rsidR="00F9062C" w:rsidRDefault="00AE3717" w:rsidP="00DA1DF0">
      <w:pPr>
        <w:pStyle w:val="NoSpacing"/>
        <w:rPr>
          <w:rStyle w:val="text"/>
          <w:sz w:val="22"/>
          <w:szCs w:val="22"/>
        </w:rPr>
      </w:pPr>
      <w:r>
        <w:rPr>
          <w:rStyle w:val="text"/>
          <w:sz w:val="22"/>
          <w:szCs w:val="22"/>
        </w:rPr>
        <w:lastRenderedPageBreak/>
        <w:t xml:space="preserve">Early on Sunday morning, some of the women came to the tomb.  They were witnesses of Jesus’ burial, so they knew where the tomb was located.  Additionally, there were guards there, even if they were incapacitated, and there is absolutely no reason to have guards at any other tomb.  Matthew tells us of Mary Magdalene and the other Mary, who is probably Mary the mother of James and Joseph mentioned in 27:56.  </w:t>
      </w:r>
    </w:p>
    <w:p w14:paraId="34AB6E85" w14:textId="77777777" w:rsidR="00AE3717" w:rsidRDefault="00AE3717" w:rsidP="00DA1DF0">
      <w:pPr>
        <w:pStyle w:val="NoSpacing"/>
        <w:rPr>
          <w:rStyle w:val="text"/>
          <w:sz w:val="22"/>
          <w:szCs w:val="22"/>
        </w:rPr>
      </w:pPr>
    </w:p>
    <w:p w14:paraId="4D029E2A" w14:textId="38D0434A" w:rsidR="00AE3717" w:rsidRDefault="00AE3717" w:rsidP="00DA1DF0">
      <w:pPr>
        <w:pStyle w:val="NoSpacing"/>
        <w:rPr>
          <w:rStyle w:val="text"/>
          <w:sz w:val="22"/>
          <w:szCs w:val="22"/>
        </w:rPr>
      </w:pPr>
      <w:r>
        <w:rPr>
          <w:rStyle w:val="text"/>
          <w:sz w:val="22"/>
          <w:szCs w:val="22"/>
        </w:rPr>
        <w:t>It is noteworthy that all four Gospel accounts have women being the first to find the empty tomb and the first to encounter the risen Jesus.  In those times, a woman’s testimony was considered unreliable and was not even admissible in court.  If the Gospel accounts had been faked, they would have had men be the first.  Plus, as Jesus is the promised seed of the woman</w:t>
      </w:r>
      <w:r w:rsidR="00867B6F">
        <w:rPr>
          <w:rStyle w:val="text"/>
          <w:sz w:val="22"/>
          <w:szCs w:val="22"/>
        </w:rPr>
        <w:t xml:space="preserve"> from Genesis 3:15</w:t>
      </w:r>
      <w:r>
        <w:rPr>
          <w:rStyle w:val="text"/>
          <w:sz w:val="22"/>
          <w:szCs w:val="22"/>
        </w:rPr>
        <w:t>, it is only fitting that they should be the first to encounter Him.</w:t>
      </w:r>
    </w:p>
    <w:p w14:paraId="12D6CFD2" w14:textId="77777777" w:rsidR="00AE3717" w:rsidRDefault="00AE3717" w:rsidP="00DA1DF0">
      <w:pPr>
        <w:pStyle w:val="NoSpacing"/>
        <w:rPr>
          <w:rStyle w:val="text"/>
          <w:sz w:val="22"/>
          <w:szCs w:val="22"/>
        </w:rPr>
      </w:pPr>
    </w:p>
    <w:p w14:paraId="63DD5612" w14:textId="68D30DFB" w:rsidR="00E97934" w:rsidRDefault="00E97934" w:rsidP="00DA1DF0">
      <w:pPr>
        <w:pStyle w:val="NoSpacing"/>
        <w:rPr>
          <w:rStyle w:val="text"/>
          <w:sz w:val="22"/>
          <w:szCs w:val="22"/>
        </w:rPr>
      </w:pPr>
      <w:r>
        <w:rPr>
          <w:rStyle w:val="text"/>
          <w:sz w:val="22"/>
          <w:szCs w:val="22"/>
        </w:rPr>
        <w:t>In a great show of power, an angel had shown up bringing an earthquake with him.  He rolled the huge stone in front of the grave out of the way and used it for a chair.  This was enough to terrify the guards into uncontrollable trembling and then stiffening up as if they were dead.  This does not mean they were a witness to the resurrection; they weren’t.  Jesus was already gone by the time the angel got there.  Remember that Jesus was able to appear in rooms that had closed and locked doors.  The stone was not rolled away for Jesus to get out, it was rolled away for His followers to see in.</w:t>
      </w:r>
    </w:p>
    <w:p w14:paraId="4DF04A1B" w14:textId="77777777" w:rsidR="00E97934" w:rsidRDefault="00E97934" w:rsidP="00DA1DF0">
      <w:pPr>
        <w:pStyle w:val="NoSpacing"/>
        <w:rPr>
          <w:rStyle w:val="text"/>
          <w:sz w:val="22"/>
          <w:szCs w:val="22"/>
        </w:rPr>
      </w:pPr>
    </w:p>
    <w:p w14:paraId="4230EA5B" w14:textId="00F65CD4" w:rsidR="00E97934" w:rsidRDefault="0077521E" w:rsidP="00DA1DF0">
      <w:pPr>
        <w:pStyle w:val="NoSpacing"/>
        <w:rPr>
          <w:rStyle w:val="text"/>
          <w:sz w:val="22"/>
          <w:szCs w:val="22"/>
        </w:rPr>
      </w:pPr>
      <w:r>
        <w:rPr>
          <w:rStyle w:val="text"/>
          <w:sz w:val="22"/>
          <w:szCs w:val="22"/>
        </w:rPr>
        <w:t xml:space="preserve">Of course, the Mary’s are also afraid; they are looking at someone who has the appearance of lightning.  There was apparently an almost blinding brightness to the one they were </w:t>
      </w:r>
      <w:r w:rsidR="00D03261">
        <w:rPr>
          <w:rStyle w:val="text"/>
          <w:sz w:val="22"/>
          <w:szCs w:val="22"/>
        </w:rPr>
        <w:t>seeing</w:t>
      </w:r>
      <w:r>
        <w:rPr>
          <w:rStyle w:val="text"/>
          <w:sz w:val="22"/>
          <w:szCs w:val="22"/>
        </w:rPr>
        <w:t xml:space="preserve">.  He did his best to reassure them.  And that is a very common theme in the Bible.  </w:t>
      </w:r>
      <w:r w:rsidR="00A41B72">
        <w:rPr>
          <w:rStyle w:val="text"/>
          <w:sz w:val="22"/>
          <w:szCs w:val="22"/>
        </w:rPr>
        <w:t>‘</w:t>
      </w:r>
      <w:r>
        <w:rPr>
          <w:rStyle w:val="text"/>
          <w:sz w:val="22"/>
          <w:szCs w:val="22"/>
        </w:rPr>
        <w:t>Do not fear</w:t>
      </w:r>
      <w:r w:rsidR="00A41B72">
        <w:rPr>
          <w:rStyle w:val="text"/>
          <w:sz w:val="22"/>
          <w:szCs w:val="22"/>
        </w:rPr>
        <w:t>’</w:t>
      </w:r>
      <w:r>
        <w:rPr>
          <w:rStyle w:val="text"/>
          <w:sz w:val="22"/>
          <w:szCs w:val="22"/>
        </w:rPr>
        <w:t xml:space="preserve"> or </w:t>
      </w:r>
      <w:r w:rsidR="00A41B72">
        <w:rPr>
          <w:rStyle w:val="text"/>
          <w:sz w:val="22"/>
          <w:szCs w:val="22"/>
        </w:rPr>
        <w:t>‘</w:t>
      </w:r>
      <w:r>
        <w:rPr>
          <w:rStyle w:val="text"/>
          <w:sz w:val="22"/>
          <w:szCs w:val="22"/>
        </w:rPr>
        <w:t>fear not</w:t>
      </w:r>
      <w:r w:rsidR="00A41B72">
        <w:rPr>
          <w:rStyle w:val="text"/>
          <w:sz w:val="22"/>
          <w:szCs w:val="22"/>
        </w:rPr>
        <w:t>’</w:t>
      </w:r>
      <w:r>
        <w:rPr>
          <w:rStyle w:val="text"/>
          <w:sz w:val="22"/>
          <w:szCs w:val="22"/>
        </w:rPr>
        <w:t xml:space="preserve">.  </w:t>
      </w:r>
      <w:r w:rsidR="002750AA">
        <w:rPr>
          <w:rStyle w:val="text"/>
          <w:sz w:val="22"/>
          <w:szCs w:val="22"/>
        </w:rPr>
        <w:t>Our heavenly Father does not want us to live a life of fear.  He wants us to trust in Him for everything.  Obviously, that doesn’t mean that everything is going to run smoothly and painlessly</w:t>
      </w:r>
      <w:r w:rsidR="00D03261">
        <w:rPr>
          <w:rStyle w:val="text"/>
          <w:sz w:val="22"/>
          <w:szCs w:val="22"/>
        </w:rPr>
        <w:t>; or that we don’t have work to do</w:t>
      </w:r>
      <w:r w:rsidR="002750AA">
        <w:rPr>
          <w:rStyle w:val="text"/>
          <w:sz w:val="22"/>
          <w:szCs w:val="22"/>
        </w:rPr>
        <w:t>.  It means that no matter what happens on this earth, persevere in Christ, and know that you will be okay in eternity.  That is one of the promises of the resurrection.</w:t>
      </w:r>
    </w:p>
    <w:p w14:paraId="3CA49FBD" w14:textId="77777777" w:rsidR="002750AA" w:rsidRDefault="002750AA" w:rsidP="00DA1DF0">
      <w:pPr>
        <w:pStyle w:val="NoSpacing"/>
        <w:rPr>
          <w:rStyle w:val="text"/>
          <w:sz w:val="22"/>
          <w:szCs w:val="22"/>
        </w:rPr>
      </w:pPr>
    </w:p>
    <w:p w14:paraId="5E0CE9FD" w14:textId="22774B86" w:rsidR="002750AA" w:rsidRDefault="00567A4F" w:rsidP="00DA1DF0">
      <w:pPr>
        <w:pStyle w:val="NoSpacing"/>
        <w:rPr>
          <w:rStyle w:val="text"/>
          <w:sz w:val="22"/>
          <w:szCs w:val="22"/>
        </w:rPr>
      </w:pPr>
      <w:r>
        <w:rPr>
          <w:rStyle w:val="text"/>
          <w:sz w:val="22"/>
          <w:szCs w:val="22"/>
        </w:rPr>
        <w:t xml:space="preserve">The angel tells the women to come look into the tomb to see for themselves that it is empty.  While that in itself is not proof of the resurrection, at least they know for sure that He is no longer in the grave.  The angel then reminds them that Jesus had previously told them that He would rise again once He had died.  In fact, Matthew records three different times Jesus had prophesied His resurrection.  </w:t>
      </w:r>
    </w:p>
    <w:p w14:paraId="6B07B773" w14:textId="77777777" w:rsidR="00567A4F" w:rsidRDefault="00567A4F" w:rsidP="00DA1DF0">
      <w:pPr>
        <w:pStyle w:val="NoSpacing"/>
        <w:rPr>
          <w:rStyle w:val="text"/>
          <w:sz w:val="22"/>
          <w:szCs w:val="22"/>
        </w:rPr>
      </w:pPr>
    </w:p>
    <w:p w14:paraId="355EB56A" w14:textId="3122C7FA" w:rsidR="00567A4F" w:rsidRDefault="00567A4F" w:rsidP="00DA1DF0">
      <w:pPr>
        <w:pStyle w:val="NoSpacing"/>
        <w:rPr>
          <w:rStyle w:val="text"/>
          <w:sz w:val="22"/>
          <w:szCs w:val="22"/>
        </w:rPr>
      </w:pPr>
      <w:r>
        <w:rPr>
          <w:rStyle w:val="text"/>
          <w:sz w:val="22"/>
          <w:szCs w:val="22"/>
        </w:rPr>
        <w:t xml:space="preserve">After giving the women two pieces of evidence that Jesus was alive, he let them know they didn’t have time to fool around.  He sent them to report to the disciples what they had found and that they were to go to the region of Galilee.  Jesus had already told them this back in chapter 26 and verse 32.  Again the angel was just reminding them of what Jesus had told them.  </w:t>
      </w:r>
    </w:p>
    <w:p w14:paraId="2E1EF8B9" w14:textId="77777777" w:rsidR="00567A4F" w:rsidRDefault="00567A4F" w:rsidP="00DA1DF0">
      <w:pPr>
        <w:pStyle w:val="NoSpacing"/>
        <w:rPr>
          <w:rStyle w:val="text"/>
          <w:sz w:val="22"/>
          <w:szCs w:val="22"/>
        </w:rPr>
      </w:pPr>
    </w:p>
    <w:p w14:paraId="1932069B" w14:textId="55F18774" w:rsidR="00567A4F" w:rsidRDefault="00F63A08" w:rsidP="00DA1DF0">
      <w:pPr>
        <w:pStyle w:val="NoSpacing"/>
        <w:rPr>
          <w:rStyle w:val="text"/>
          <w:sz w:val="22"/>
          <w:szCs w:val="22"/>
        </w:rPr>
      </w:pPr>
      <w:r>
        <w:rPr>
          <w:rStyle w:val="text"/>
          <w:sz w:val="22"/>
          <w:szCs w:val="22"/>
        </w:rPr>
        <w:t>Well, they did what the angel told them; in fact, they ran.  No matter how much a man with the appearance of lightning tells you to “not fear”, you are going to be somewhat afraid.  But the fear of these women was tempered with joy.  Now, after seeing their beloved Jesus tortured and crucified</w:t>
      </w:r>
      <w:r w:rsidR="001A5D44">
        <w:rPr>
          <w:rStyle w:val="text"/>
          <w:sz w:val="22"/>
          <w:szCs w:val="22"/>
        </w:rPr>
        <w:t xml:space="preserve">, they had some ray of hope, that somehow, He was alive.  </w:t>
      </w:r>
    </w:p>
    <w:p w14:paraId="7799AD34" w14:textId="77777777" w:rsidR="001A5D44" w:rsidRDefault="001A5D44" w:rsidP="00DA1DF0">
      <w:pPr>
        <w:pStyle w:val="NoSpacing"/>
        <w:rPr>
          <w:rStyle w:val="text"/>
          <w:sz w:val="22"/>
          <w:szCs w:val="22"/>
        </w:rPr>
      </w:pPr>
    </w:p>
    <w:p w14:paraId="77139F2F" w14:textId="65DC3A01" w:rsidR="008879E1" w:rsidRDefault="008879E1" w:rsidP="00DA1DF0">
      <w:pPr>
        <w:pStyle w:val="NoSpacing"/>
        <w:rPr>
          <w:rStyle w:val="text"/>
          <w:sz w:val="22"/>
          <w:szCs w:val="22"/>
        </w:rPr>
      </w:pPr>
      <w:r>
        <w:rPr>
          <w:rStyle w:val="text"/>
          <w:sz w:val="22"/>
          <w:szCs w:val="22"/>
        </w:rPr>
        <w:t>I think it’s probably impossible for us to imagine what was going on in their hearts and minds and even in their very souls as they ran down the road to where the disciples were gathered.  They had been willing to dedicate their lives to following Him and ministering to Him; they had seen Him crucified and spent three days in abject despair.  Now this.  What an emotional drain this must have been for them.</w:t>
      </w:r>
    </w:p>
    <w:p w14:paraId="4CAA37AA" w14:textId="77777777" w:rsidR="008879E1" w:rsidRDefault="008879E1">
      <w:pPr>
        <w:rPr>
          <w:rStyle w:val="text"/>
          <w:sz w:val="22"/>
          <w:szCs w:val="22"/>
        </w:rPr>
      </w:pPr>
      <w:r>
        <w:rPr>
          <w:rStyle w:val="text"/>
          <w:sz w:val="22"/>
          <w:szCs w:val="22"/>
        </w:rPr>
        <w:br w:type="page"/>
      </w:r>
    </w:p>
    <w:p w14:paraId="682B72B3" w14:textId="0112F8B6" w:rsidR="001A5D44" w:rsidRDefault="00C142ED" w:rsidP="00DA1DF0">
      <w:pPr>
        <w:pStyle w:val="NoSpacing"/>
        <w:rPr>
          <w:rStyle w:val="text"/>
          <w:sz w:val="22"/>
          <w:szCs w:val="22"/>
        </w:rPr>
      </w:pPr>
      <w:r>
        <w:rPr>
          <w:rStyle w:val="text"/>
          <w:sz w:val="22"/>
          <w:szCs w:val="22"/>
        </w:rPr>
        <w:lastRenderedPageBreak/>
        <w:t xml:space="preserve">And suddenly, standing in the road in front of them, is Jesus.  Their response is immediate and completely appropriate: they took hold of His feet and worshiped Him.  They were face down before the God of the universe.  In John’s account, Jesus has to tell Mary Magdalene to stop clinging to Him.  In this case she has ahold of His feet also.  In our culture, we show affection and friendship with a hug and when we read these accounts we tend to think of the same thing.  But in this culture, for a woman to hug a man who was not her husband would have been completely unacceptable.  </w:t>
      </w:r>
      <w:r w:rsidR="00C95B58">
        <w:rPr>
          <w:rStyle w:val="text"/>
          <w:sz w:val="22"/>
          <w:szCs w:val="22"/>
        </w:rPr>
        <w:t>Taking His feet was a sign of total submission.</w:t>
      </w:r>
    </w:p>
    <w:p w14:paraId="45EFA4AC" w14:textId="77777777" w:rsidR="00C95B58" w:rsidRDefault="00C95B58" w:rsidP="00DA1DF0">
      <w:pPr>
        <w:pStyle w:val="NoSpacing"/>
        <w:rPr>
          <w:rStyle w:val="text"/>
          <w:sz w:val="22"/>
          <w:szCs w:val="22"/>
        </w:rPr>
      </w:pPr>
    </w:p>
    <w:p w14:paraId="64458F86" w14:textId="42D66068" w:rsidR="00C95B58" w:rsidRDefault="00AE24AD" w:rsidP="00DA1DF0">
      <w:pPr>
        <w:pStyle w:val="NoSpacing"/>
        <w:rPr>
          <w:rStyle w:val="text"/>
          <w:sz w:val="22"/>
          <w:szCs w:val="22"/>
        </w:rPr>
      </w:pPr>
      <w:r>
        <w:rPr>
          <w:rStyle w:val="text"/>
          <w:sz w:val="22"/>
          <w:szCs w:val="22"/>
        </w:rPr>
        <w:t xml:space="preserve">A couple of things to notice here.  First, they were able to take ahold of His feet.  Jesus was resurrected in a physical body; it was not simply a spiritual resurrection of some kind or a metaphor.  He is currently in heaven in a physical body.  And that is part of the promise to us that we will be resurrected in a physical body and exist that way for eternity.  Secondly, Jesus accepted worship.  This is an indication that He is divine; that He is God.  </w:t>
      </w:r>
      <w:r w:rsidR="00FF2450">
        <w:rPr>
          <w:rStyle w:val="text"/>
          <w:sz w:val="22"/>
          <w:szCs w:val="22"/>
        </w:rPr>
        <w:t>And we need to keep that in mind: the only One worthy of worship is God.  And if we have any idols in our lives, that is something we are worshiping.</w:t>
      </w:r>
    </w:p>
    <w:p w14:paraId="0B07C53E" w14:textId="77777777" w:rsidR="00FF2450" w:rsidRDefault="00FF2450" w:rsidP="00DA1DF0">
      <w:pPr>
        <w:pStyle w:val="NoSpacing"/>
        <w:rPr>
          <w:rStyle w:val="text"/>
          <w:sz w:val="22"/>
          <w:szCs w:val="22"/>
        </w:rPr>
      </w:pPr>
    </w:p>
    <w:p w14:paraId="141DFDA2" w14:textId="1BE9B3FF" w:rsidR="00FF2450" w:rsidRDefault="004E6F5C" w:rsidP="00DA1DF0">
      <w:pPr>
        <w:pStyle w:val="NoSpacing"/>
        <w:rPr>
          <w:rStyle w:val="text"/>
          <w:sz w:val="22"/>
          <w:szCs w:val="22"/>
        </w:rPr>
      </w:pPr>
      <w:r>
        <w:rPr>
          <w:rStyle w:val="text"/>
          <w:sz w:val="22"/>
          <w:szCs w:val="22"/>
        </w:rPr>
        <w:t>Once again, they are told not to be afraid and given the instruction to go share the news, and relay the instruction to go to Galilee.  Jesus uses the phrase “</w:t>
      </w:r>
      <w:r w:rsidRPr="004E6F5C">
        <w:rPr>
          <w:rStyle w:val="text"/>
          <w:i/>
          <w:iCs/>
          <w:color w:val="EE0000"/>
          <w:sz w:val="22"/>
          <w:szCs w:val="22"/>
        </w:rPr>
        <w:t>My brethren</w:t>
      </w:r>
      <w:r>
        <w:rPr>
          <w:rStyle w:val="text"/>
          <w:sz w:val="22"/>
          <w:szCs w:val="22"/>
        </w:rPr>
        <w:t>” which would be His disciples, not just the apostles.  They are to meet Him ultimately in Galilee.</w:t>
      </w:r>
    </w:p>
    <w:p w14:paraId="0E7D39DA" w14:textId="77777777" w:rsidR="004E6F5C" w:rsidRDefault="004E6F5C" w:rsidP="00DA1DF0">
      <w:pPr>
        <w:pStyle w:val="NoSpacing"/>
        <w:rPr>
          <w:rStyle w:val="text"/>
          <w:sz w:val="22"/>
          <w:szCs w:val="22"/>
        </w:rPr>
      </w:pPr>
    </w:p>
    <w:p w14:paraId="14779711" w14:textId="39E85273" w:rsidR="004E6F5C" w:rsidRDefault="004E6F5C" w:rsidP="00DA1DF0">
      <w:pPr>
        <w:pStyle w:val="NoSpacing"/>
        <w:rPr>
          <w:rStyle w:val="text"/>
          <w:sz w:val="22"/>
          <w:szCs w:val="22"/>
        </w:rPr>
      </w:pPr>
      <w:r>
        <w:rPr>
          <w:rStyle w:val="text"/>
          <w:sz w:val="22"/>
          <w:szCs w:val="22"/>
        </w:rPr>
        <w:t xml:space="preserve">Matthew now turns aside to deal with what happened with the guards.  It is often thought that these were Roman soldiers, but there is a good chance that they were not.  They were probably some </w:t>
      </w:r>
      <w:proofErr w:type="gramStart"/>
      <w:r>
        <w:rPr>
          <w:rStyle w:val="text"/>
          <w:sz w:val="22"/>
          <w:szCs w:val="22"/>
        </w:rPr>
        <w:t>kind</w:t>
      </w:r>
      <w:proofErr w:type="gramEnd"/>
      <w:r>
        <w:rPr>
          <w:rStyle w:val="text"/>
          <w:sz w:val="22"/>
          <w:szCs w:val="22"/>
        </w:rPr>
        <w:t xml:space="preserve"> of temple guards.  Now Roman guards would have been paralyzed with fear also; that’s not the point.  But when the religious leaders asked Pilate for a guard, he told them that they have their own guard.  The Romans would not have their soldiers under the command of some of their conquered people.</w:t>
      </w:r>
    </w:p>
    <w:p w14:paraId="140BDA21" w14:textId="77777777" w:rsidR="004E6F5C" w:rsidRDefault="004E6F5C" w:rsidP="00DA1DF0">
      <w:pPr>
        <w:pStyle w:val="NoSpacing"/>
        <w:rPr>
          <w:rStyle w:val="text"/>
          <w:sz w:val="22"/>
          <w:szCs w:val="22"/>
        </w:rPr>
      </w:pPr>
    </w:p>
    <w:p w14:paraId="3217C3F9" w14:textId="6FC3D89D" w:rsidR="004E6F5C" w:rsidRDefault="004E6F5C" w:rsidP="00DA1DF0">
      <w:pPr>
        <w:pStyle w:val="NoSpacing"/>
        <w:rPr>
          <w:rStyle w:val="text"/>
          <w:sz w:val="22"/>
          <w:szCs w:val="22"/>
        </w:rPr>
      </w:pPr>
      <w:r>
        <w:rPr>
          <w:rStyle w:val="text"/>
          <w:sz w:val="22"/>
          <w:szCs w:val="22"/>
        </w:rPr>
        <w:t>Also they reported to the chief priests instead of Pilate</w:t>
      </w:r>
      <w:r w:rsidR="00003562">
        <w:rPr>
          <w:rStyle w:val="text"/>
          <w:sz w:val="22"/>
          <w:szCs w:val="22"/>
        </w:rPr>
        <w:t>.  Roman soldiers would have reported to him.  The priests were able to bribe the guards into saying that they were asleep.  That would have been an automatic death sentence for soldiers.  The chief priests guaranteed the guards that they would keep them out of trouble if Pilate did find out.  But they had been known to lie.</w:t>
      </w:r>
    </w:p>
    <w:p w14:paraId="5E1E0CE5" w14:textId="77777777" w:rsidR="00003562" w:rsidRDefault="00003562" w:rsidP="00DA1DF0">
      <w:pPr>
        <w:pStyle w:val="NoSpacing"/>
        <w:rPr>
          <w:rStyle w:val="text"/>
          <w:sz w:val="22"/>
          <w:szCs w:val="22"/>
        </w:rPr>
      </w:pPr>
    </w:p>
    <w:p w14:paraId="060E582D" w14:textId="600F4202" w:rsidR="00003562" w:rsidRDefault="00003562" w:rsidP="00DA1DF0">
      <w:pPr>
        <w:pStyle w:val="NoSpacing"/>
        <w:rPr>
          <w:rStyle w:val="text"/>
          <w:sz w:val="22"/>
          <w:szCs w:val="22"/>
        </w:rPr>
      </w:pPr>
      <w:r>
        <w:rPr>
          <w:rStyle w:val="text"/>
          <w:sz w:val="22"/>
          <w:szCs w:val="22"/>
        </w:rPr>
        <w:t xml:space="preserve">Regardless, the story that the disciples had stolen away the body while the guards were asleep was stupid.  </w:t>
      </w:r>
      <w:r w:rsidR="00AA372A">
        <w:rPr>
          <w:rStyle w:val="text"/>
          <w:sz w:val="22"/>
          <w:szCs w:val="22"/>
        </w:rPr>
        <w:t>The disciples were terrified and in hiding.  They would have had to break the seals on the stone and then roll the enormous stone out of the way without waking the guards, all in the dark.  Plus, if the guards were asleep, how did they know the disciples took Jesus?  Regardless, Matthew says that story was still circulating at the time he wrote which was probably somewhere around 60 to 65 AD.  In addition, that story was still in circulation in the days of the early Christian preacher Justin Martyr who was martyred in 165 AD.</w:t>
      </w:r>
    </w:p>
    <w:p w14:paraId="4FF76FB6" w14:textId="77777777" w:rsidR="00AA372A" w:rsidRDefault="00AA372A" w:rsidP="00DA1DF0">
      <w:pPr>
        <w:pStyle w:val="NoSpacing"/>
        <w:rPr>
          <w:rStyle w:val="text"/>
          <w:sz w:val="22"/>
          <w:szCs w:val="22"/>
        </w:rPr>
      </w:pPr>
    </w:p>
    <w:p w14:paraId="33560129" w14:textId="0C492EC1" w:rsidR="00AA372A" w:rsidRDefault="00AA372A" w:rsidP="00DA1DF0">
      <w:pPr>
        <w:pStyle w:val="NoSpacing"/>
        <w:rPr>
          <w:rStyle w:val="text"/>
          <w:sz w:val="22"/>
          <w:szCs w:val="22"/>
        </w:rPr>
      </w:pPr>
      <w:r>
        <w:rPr>
          <w:rStyle w:val="text"/>
          <w:sz w:val="22"/>
          <w:szCs w:val="22"/>
        </w:rPr>
        <w:t xml:space="preserve">As an aside, in chapter 27 verse 42, the chief priests, scribes, and elders were mocking Jesus by saying that if He came down from the cross they would believe in Him.  Well, He was no longer on the cross and they knew He was alive.  How blinding the </w:t>
      </w:r>
      <w:r w:rsidR="00932A24">
        <w:rPr>
          <w:rStyle w:val="text"/>
          <w:sz w:val="22"/>
          <w:szCs w:val="22"/>
        </w:rPr>
        <w:t>desire for power and prestige is; and how quickly it will be gone in death.</w:t>
      </w:r>
    </w:p>
    <w:p w14:paraId="266106DB" w14:textId="77777777" w:rsidR="00932A24" w:rsidRDefault="00932A24" w:rsidP="00DA1DF0">
      <w:pPr>
        <w:pStyle w:val="NoSpacing"/>
        <w:rPr>
          <w:rStyle w:val="text"/>
          <w:sz w:val="22"/>
          <w:szCs w:val="22"/>
        </w:rPr>
      </w:pPr>
    </w:p>
    <w:p w14:paraId="7C97936B" w14:textId="2B6B300F" w:rsidR="00C0518C" w:rsidRDefault="00932A24" w:rsidP="00DA1DF0">
      <w:pPr>
        <w:pStyle w:val="NoSpacing"/>
        <w:rPr>
          <w:rStyle w:val="text"/>
          <w:sz w:val="22"/>
          <w:szCs w:val="22"/>
        </w:rPr>
      </w:pPr>
      <w:r>
        <w:rPr>
          <w:rStyle w:val="text"/>
          <w:sz w:val="22"/>
          <w:szCs w:val="22"/>
        </w:rPr>
        <w:t xml:space="preserve">The eleven, who were designated as apostles met Jesus in Galilee.  The way the verse is worded doesn’t mean that they were the only ones there.  Others were most likely present.  This could even be the 500 witnesses that Paul spoke of.  Many worshiped Jesus, realizing who He is.  At the same time we are told that some were doubtful or hesitant.  We know that Jesus was the same and yet somehow looked different.  This was probably the cause of the hesitancy.  </w:t>
      </w:r>
    </w:p>
    <w:p w14:paraId="0CD390EB" w14:textId="7E0F0993" w:rsidR="00932A24" w:rsidRDefault="00C0518C" w:rsidP="0061026A">
      <w:pPr>
        <w:pStyle w:val="NoSpacing"/>
        <w:rPr>
          <w:rStyle w:val="text"/>
          <w:sz w:val="22"/>
          <w:szCs w:val="22"/>
        </w:rPr>
      </w:pPr>
      <w:r>
        <w:rPr>
          <w:rStyle w:val="text"/>
          <w:sz w:val="22"/>
          <w:szCs w:val="22"/>
        </w:rPr>
        <w:br w:type="page"/>
      </w:r>
      <w:r w:rsidR="0061026A">
        <w:rPr>
          <w:rStyle w:val="text"/>
          <w:sz w:val="22"/>
          <w:szCs w:val="22"/>
        </w:rPr>
        <w:lastRenderedPageBreak/>
        <w:t xml:space="preserve">Jesus met His disciples in Galilee as promised.  He first told them </w:t>
      </w:r>
      <w:r w:rsidR="0061026A" w:rsidRPr="0061026A">
        <w:rPr>
          <w:rStyle w:val="text"/>
          <w:i/>
          <w:iCs/>
          <w:color w:val="EE0000"/>
          <w:sz w:val="22"/>
          <w:szCs w:val="22"/>
        </w:rPr>
        <w:t>“All authority in heaven and on earth has been given to Me.”</w:t>
      </w:r>
      <w:r w:rsidR="0061026A">
        <w:rPr>
          <w:rStyle w:val="text"/>
          <w:sz w:val="22"/>
          <w:szCs w:val="22"/>
        </w:rPr>
        <w:t xml:space="preserve">  </w:t>
      </w:r>
      <w:r w:rsidR="00D125BF">
        <w:rPr>
          <w:rStyle w:val="text"/>
          <w:sz w:val="22"/>
          <w:szCs w:val="22"/>
        </w:rPr>
        <w:t>Consider the prophecy given back in Daniel 7:13-14:</w:t>
      </w:r>
    </w:p>
    <w:p w14:paraId="6D7929E7" w14:textId="77777777" w:rsidR="00D125BF" w:rsidRDefault="00D125BF" w:rsidP="0061026A">
      <w:pPr>
        <w:pStyle w:val="NoSpacing"/>
      </w:pPr>
    </w:p>
    <w:p w14:paraId="71DC84C3" w14:textId="16286992" w:rsidR="00D125BF" w:rsidRPr="00D125BF" w:rsidRDefault="00D125BF" w:rsidP="00D125BF">
      <w:pPr>
        <w:pStyle w:val="NoSpacing"/>
        <w:jc w:val="center"/>
        <w:rPr>
          <w:i/>
          <w:iCs/>
          <w:color w:val="EE0000"/>
          <w:sz w:val="22"/>
          <w:szCs w:val="22"/>
        </w:rPr>
      </w:pPr>
      <w:r w:rsidRPr="00D125BF">
        <w:rPr>
          <w:i/>
          <w:iCs/>
          <w:color w:val="EE0000"/>
          <w:sz w:val="22"/>
          <w:szCs w:val="22"/>
        </w:rPr>
        <w:t>“I kept looking in the night visions,</w:t>
      </w:r>
      <w:r w:rsidRPr="00D125BF">
        <w:rPr>
          <w:i/>
          <w:iCs/>
          <w:color w:val="EE0000"/>
          <w:sz w:val="22"/>
          <w:szCs w:val="22"/>
        </w:rPr>
        <w:br/>
        <w:t>And behold, with the clouds of heaven</w:t>
      </w:r>
      <w:r w:rsidRPr="00D125BF">
        <w:rPr>
          <w:i/>
          <w:iCs/>
          <w:color w:val="EE0000"/>
          <w:sz w:val="22"/>
          <w:szCs w:val="22"/>
        </w:rPr>
        <w:br/>
        <w:t>One like a Son of Man was coming,</w:t>
      </w:r>
      <w:r w:rsidRPr="00D125BF">
        <w:rPr>
          <w:i/>
          <w:iCs/>
          <w:color w:val="EE0000"/>
          <w:sz w:val="22"/>
          <w:szCs w:val="22"/>
        </w:rPr>
        <w:br/>
        <w:t>And He came up to the Ancient of Days</w:t>
      </w:r>
      <w:r w:rsidRPr="00D125BF">
        <w:rPr>
          <w:i/>
          <w:iCs/>
          <w:color w:val="EE0000"/>
          <w:sz w:val="22"/>
          <w:szCs w:val="22"/>
        </w:rPr>
        <w:br/>
        <w:t>And was presented before Him.</w:t>
      </w:r>
      <w:r w:rsidRPr="00D125BF">
        <w:rPr>
          <w:i/>
          <w:iCs/>
          <w:color w:val="EE0000"/>
          <w:sz w:val="22"/>
          <w:szCs w:val="22"/>
        </w:rPr>
        <w:br/>
      </w:r>
      <w:r w:rsidRPr="00D125BF">
        <w:rPr>
          <w:i/>
          <w:iCs/>
          <w:color w:val="EE0000"/>
          <w:sz w:val="22"/>
          <w:szCs w:val="22"/>
          <w:vertAlign w:val="superscript"/>
        </w:rPr>
        <w:t> </w:t>
      </w:r>
      <w:r w:rsidRPr="00D125BF">
        <w:rPr>
          <w:i/>
          <w:iCs/>
          <w:color w:val="EE0000"/>
          <w:sz w:val="22"/>
          <w:szCs w:val="22"/>
        </w:rPr>
        <w:t>And to Him was given dominion,</w:t>
      </w:r>
      <w:r w:rsidRPr="00D125BF">
        <w:rPr>
          <w:i/>
          <w:iCs/>
          <w:color w:val="EE0000"/>
          <w:sz w:val="22"/>
          <w:szCs w:val="22"/>
        </w:rPr>
        <w:br/>
        <w:t>Glory and a kingdom,</w:t>
      </w:r>
      <w:r w:rsidRPr="00D125BF">
        <w:rPr>
          <w:i/>
          <w:iCs/>
          <w:color w:val="EE0000"/>
          <w:sz w:val="22"/>
          <w:szCs w:val="22"/>
        </w:rPr>
        <w:br/>
        <w:t>That all the peoples, nations and men of every language</w:t>
      </w:r>
      <w:r w:rsidRPr="00D125BF">
        <w:rPr>
          <w:i/>
          <w:iCs/>
          <w:color w:val="EE0000"/>
          <w:sz w:val="22"/>
          <w:szCs w:val="22"/>
        </w:rPr>
        <w:br/>
        <w:t>Might serve Him.</w:t>
      </w:r>
      <w:r w:rsidRPr="00D125BF">
        <w:rPr>
          <w:i/>
          <w:iCs/>
          <w:color w:val="EE0000"/>
          <w:sz w:val="22"/>
          <w:szCs w:val="22"/>
        </w:rPr>
        <w:br/>
        <w:t>His dominion is an everlasting dominion</w:t>
      </w:r>
      <w:r w:rsidRPr="00D125BF">
        <w:rPr>
          <w:i/>
          <w:iCs/>
          <w:color w:val="EE0000"/>
          <w:sz w:val="22"/>
          <w:szCs w:val="22"/>
        </w:rPr>
        <w:br/>
        <w:t>Which will not pass away;</w:t>
      </w:r>
      <w:r w:rsidRPr="00D125BF">
        <w:rPr>
          <w:i/>
          <w:iCs/>
          <w:color w:val="EE0000"/>
          <w:sz w:val="22"/>
          <w:szCs w:val="22"/>
        </w:rPr>
        <w:br/>
        <w:t>And His kingdom is one</w:t>
      </w:r>
      <w:r w:rsidRPr="00D125BF">
        <w:rPr>
          <w:i/>
          <w:iCs/>
          <w:color w:val="EE0000"/>
          <w:sz w:val="22"/>
          <w:szCs w:val="22"/>
        </w:rPr>
        <w:br/>
        <w:t>Which will not be destroyed.”</w:t>
      </w:r>
    </w:p>
    <w:p w14:paraId="728FC678" w14:textId="77777777" w:rsidR="00D125BF" w:rsidRDefault="00D125BF" w:rsidP="0061026A">
      <w:pPr>
        <w:pStyle w:val="NoSpacing"/>
      </w:pPr>
    </w:p>
    <w:p w14:paraId="600CD0DF" w14:textId="4F66271B" w:rsidR="00D125BF" w:rsidRDefault="00D125BF" w:rsidP="0061026A">
      <w:pPr>
        <w:pStyle w:val="NoSpacing"/>
        <w:rPr>
          <w:rStyle w:val="text"/>
          <w:sz w:val="22"/>
          <w:szCs w:val="22"/>
        </w:rPr>
      </w:pPr>
      <w:r>
        <w:rPr>
          <w:rStyle w:val="text"/>
          <w:sz w:val="22"/>
          <w:szCs w:val="22"/>
        </w:rPr>
        <w:t>How different this is from the Suffering Servant of Isaiah 53.  Yet it is the same person: Jesus Christ.  It was as the Suffering Servant that He died on the cross and won the salvation of all who will turn to Him.  But He is now King of all heaven and earth.  All is subject to Him except God the Father.  (1 Cor 15:27-28)</w:t>
      </w:r>
    </w:p>
    <w:p w14:paraId="4C0D3013" w14:textId="77777777" w:rsidR="00D125BF" w:rsidRDefault="00D125BF" w:rsidP="0061026A">
      <w:pPr>
        <w:pStyle w:val="NoSpacing"/>
        <w:rPr>
          <w:rStyle w:val="text"/>
          <w:sz w:val="22"/>
          <w:szCs w:val="22"/>
        </w:rPr>
      </w:pPr>
    </w:p>
    <w:p w14:paraId="055618BF" w14:textId="38A38C30" w:rsidR="00D125BF" w:rsidRDefault="00D125BF" w:rsidP="0061026A">
      <w:pPr>
        <w:pStyle w:val="NoSpacing"/>
        <w:rPr>
          <w:sz w:val="22"/>
          <w:szCs w:val="22"/>
        </w:rPr>
      </w:pPr>
      <w:r>
        <w:rPr>
          <w:rStyle w:val="text"/>
          <w:sz w:val="22"/>
          <w:szCs w:val="22"/>
        </w:rPr>
        <w:t xml:space="preserve">Jesus suffered tremendous shame and pain on the cross, but now He is vindicated.  </w:t>
      </w:r>
      <w:r w:rsidR="00C836E4">
        <w:rPr>
          <w:rStyle w:val="text"/>
          <w:sz w:val="22"/>
          <w:szCs w:val="22"/>
        </w:rPr>
        <w:t xml:space="preserve">Philippians chapter 2 says in </w:t>
      </w:r>
      <w:r w:rsidR="00C836E4" w:rsidRPr="00C836E4">
        <w:rPr>
          <w:rStyle w:val="text"/>
          <w:sz w:val="22"/>
          <w:szCs w:val="22"/>
        </w:rPr>
        <w:t xml:space="preserve">part: </w:t>
      </w:r>
      <w:r w:rsidR="00C836E4" w:rsidRPr="00C836E4">
        <w:rPr>
          <w:i/>
          <w:iCs/>
          <w:color w:val="EE0000"/>
          <w:sz w:val="22"/>
          <w:szCs w:val="22"/>
        </w:rPr>
        <w:t>He humbled Himself by becoming obedient to the point of death, even death on a cross.  For this reason also, God highly exalted Him.</w:t>
      </w:r>
      <w:r w:rsidR="00C836E4" w:rsidRPr="00C836E4">
        <w:rPr>
          <w:sz w:val="22"/>
          <w:szCs w:val="22"/>
        </w:rPr>
        <w:t xml:space="preserve">  </w:t>
      </w:r>
      <w:r w:rsidR="00C836E4">
        <w:rPr>
          <w:sz w:val="22"/>
          <w:szCs w:val="22"/>
        </w:rPr>
        <w:t>It goes on to say that every knee will bow, and every tongue will confess that He is Lord.</w:t>
      </w:r>
      <w:r w:rsidR="00FC7C9D">
        <w:rPr>
          <w:sz w:val="22"/>
          <w:szCs w:val="22"/>
        </w:rPr>
        <w:t xml:space="preserve">  In Jesus’ perfect obedience to the Father, He receives great glory.  We will also receive some type of glory from the Father for obedience to the commands of Christ.</w:t>
      </w:r>
    </w:p>
    <w:p w14:paraId="077CE8D1" w14:textId="77777777" w:rsidR="00C836E4" w:rsidRDefault="00C836E4" w:rsidP="0061026A">
      <w:pPr>
        <w:pStyle w:val="NoSpacing"/>
        <w:rPr>
          <w:sz w:val="22"/>
          <w:szCs w:val="22"/>
        </w:rPr>
      </w:pPr>
    </w:p>
    <w:p w14:paraId="34742B9B" w14:textId="44EA0C93" w:rsidR="00C836E4" w:rsidRDefault="00C836E4" w:rsidP="0061026A">
      <w:pPr>
        <w:pStyle w:val="NoSpacing"/>
        <w:rPr>
          <w:rStyle w:val="text"/>
          <w:sz w:val="22"/>
          <w:szCs w:val="22"/>
        </w:rPr>
      </w:pPr>
      <w:r>
        <w:rPr>
          <w:rStyle w:val="text"/>
          <w:sz w:val="22"/>
          <w:szCs w:val="22"/>
        </w:rPr>
        <w:t>Jesus focused mainly on the Jewish people</w:t>
      </w:r>
      <w:r w:rsidR="00FC7C9D">
        <w:rPr>
          <w:rStyle w:val="text"/>
          <w:sz w:val="22"/>
          <w:szCs w:val="22"/>
        </w:rPr>
        <w:t xml:space="preserve"> in His ministry</w:t>
      </w:r>
      <w:r>
        <w:rPr>
          <w:rStyle w:val="text"/>
          <w:sz w:val="22"/>
          <w:szCs w:val="22"/>
        </w:rPr>
        <w:t>; only rarely did He deal with Gentiles.  But now He will work through His disciples to fulfill the promise to Abraham that all the nations of the world would be blessed in him.  Jesus tells His disciples to make more disciples of the people throughout all the world.  Now we see in the book of Acts that it took a while for His followers to fully understand this</w:t>
      </w:r>
      <w:r w:rsidR="00FC7C9D">
        <w:rPr>
          <w:rStyle w:val="text"/>
          <w:sz w:val="22"/>
          <w:szCs w:val="22"/>
        </w:rPr>
        <w:t xml:space="preserve">, even after Pentecost.  </w:t>
      </w:r>
    </w:p>
    <w:p w14:paraId="1616DCD9" w14:textId="77777777" w:rsidR="00FC7C9D" w:rsidRDefault="00FC7C9D" w:rsidP="0061026A">
      <w:pPr>
        <w:pStyle w:val="NoSpacing"/>
        <w:rPr>
          <w:rStyle w:val="text"/>
          <w:sz w:val="22"/>
          <w:szCs w:val="22"/>
        </w:rPr>
      </w:pPr>
    </w:p>
    <w:p w14:paraId="0D1DBD69" w14:textId="5EFE4CA1" w:rsidR="00FC7C9D" w:rsidRDefault="00FC7C9D" w:rsidP="0061026A">
      <w:pPr>
        <w:pStyle w:val="NoSpacing"/>
        <w:rPr>
          <w:rStyle w:val="text"/>
          <w:sz w:val="22"/>
          <w:szCs w:val="22"/>
        </w:rPr>
      </w:pPr>
      <w:r>
        <w:rPr>
          <w:rStyle w:val="text"/>
          <w:sz w:val="22"/>
          <w:szCs w:val="22"/>
        </w:rPr>
        <w:t>So here are a few commands.  Make disciples.  Tell people the Gospel, be willing to share your testimony which is the reason you believe.  Once they have chosen to follow Christ, they need to be baptized to publicly demonstrate their association with Jesus.  But we are not done.  We must then teach them to follow all the commands of Jesus.  We are to plant and water; the Almighty will cause the growth.</w:t>
      </w:r>
    </w:p>
    <w:p w14:paraId="0C1286C6" w14:textId="77777777" w:rsidR="00FC7C9D" w:rsidRDefault="00FC7C9D" w:rsidP="0061026A">
      <w:pPr>
        <w:pStyle w:val="NoSpacing"/>
        <w:rPr>
          <w:rStyle w:val="text"/>
          <w:sz w:val="22"/>
          <w:szCs w:val="22"/>
        </w:rPr>
      </w:pPr>
    </w:p>
    <w:p w14:paraId="63FA6D20" w14:textId="54EA4085" w:rsidR="00FC7C9D" w:rsidRDefault="00FC7C9D" w:rsidP="0061026A">
      <w:pPr>
        <w:pStyle w:val="NoSpacing"/>
        <w:rPr>
          <w:rStyle w:val="text"/>
          <w:sz w:val="22"/>
          <w:szCs w:val="22"/>
        </w:rPr>
      </w:pPr>
      <w:r>
        <w:rPr>
          <w:rStyle w:val="text"/>
          <w:sz w:val="22"/>
          <w:szCs w:val="22"/>
        </w:rPr>
        <w:t xml:space="preserve">Back in chapter 1 and verse 23 of the book of Matthew we learn of the fulfillment of the prophecy of a miraculous birth.  And the child will be called </w:t>
      </w:r>
      <w:r w:rsidR="00AE5CF9">
        <w:rPr>
          <w:rStyle w:val="text"/>
          <w:sz w:val="22"/>
          <w:szCs w:val="22"/>
        </w:rPr>
        <w:t>Immanuel.  Immanuel means “</w:t>
      </w:r>
      <w:r w:rsidR="00AE5CF9" w:rsidRPr="00AE5CF9">
        <w:rPr>
          <w:rStyle w:val="text"/>
          <w:i/>
          <w:iCs/>
          <w:color w:val="EE0000"/>
          <w:sz w:val="22"/>
          <w:szCs w:val="22"/>
        </w:rPr>
        <w:t>God with us</w:t>
      </w:r>
      <w:r w:rsidR="00AE5CF9">
        <w:rPr>
          <w:rStyle w:val="text"/>
          <w:sz w:val="22"/>
          <w:szCs w:val="22"/>
        </w:rPr>
        <w:t>”.  And now, at the end of this book, Jesus promises, “</w:t>
      </w:r>
      <w:r w:rsidR="00AE5CF9" w:rsidRPr="00AE5CF9">
        <w:rPr>
          <w:rStyle w:val="text"/>
          <w:i/>
          <w:iCs/>
          <w:color w:val="EE0000"/>
          <w:sz w:val="22"/>
          <w:szCs w:val="22"/>
        </w:rPr>
        <w:t>I am with you always</w:t>
      </w:r>
      <w:r w:rsidR="00AE5CF9">
        <w:rPr>
          <w:rStyle w:val="text"/>
          <w:sz w:val="22"/>
          <w:szCs w:val="22"/>
        </w:rPr>
        <w:t xml:space="preserve">”.  </w:t>
      </w:r>
    </w:p>
    <w:p w14:paraId="341392F5" w14:textId="77777777" w:rsidR="00AE5CF9" w:rsidRDefault="00AE5CF9" w:rsidP="0061026A">
      <w:pPr>
        <w:pStyle w:val="NoSpacing"/>
        <w:rPr>
          <w:rStyle w:val="text"/>
          <w:sz w:val="22"/>
          <w:szCs w:val="22"/>
        </w:rPr>
      </w:pPr>
    </w:p>
    <w:p w14:paraId="1C00DEC8" w14:textId="64AE99DF" w:rsidR="00AB6243" w:rsidRDefault="00AE5CF9" w:rsidP="0061026A">
      <w:pPr>
        <w:pStyle w:val="NoSpacing"/>
        <w:rPr>
          <w:rStyle w:val="text"/>
          <w:sz w:val="22"/>
          <w:szCs w:val="22"/>
        </w:rPr>
      </w:pPr>
      <w:r>
        <w:rPr>
          <w:rStyle w:val="text"/>
          <w:sz w:val="22"/>
          <w:szCs w:val="22"/>
        </w:rPr>
        <w:t>That is a promise that should sustain us throughout our Christian lives.  We will never be forsaken by the risen Christ.  Persevere, never give up on Jesus, His promises are true.  We can stake our eternity on them and on Him.</w:t>
      </w:r>
    </w:p>
    <w:p w14:paraId="1951EE3C" w14:textId="77777777" w:rsidR="00AB6243" w:rsidRDefault="00AB6243">
      <w:pPr>
        <w:rPr>
          <w:rStyle w:val="text"/>
          <w:sz w:val="22"/>
          <w:szCs w:val="22"/>
        </w:rPr>
      </w:pPr>
      <w:r>
        <w:rPr>
          <w:rStyle w:val="text"/>
          <w:sz w:val="22"/>
          <w:szCs w:val="22"/>
        </w:rPr>
        <w:br w:type="page"/>
      </w:r>
    </w:p>
    <w:p w14:paraId="4F074353" w14:textId="556CE8C0" w:rsidR="00AE5CF9" w:rsidRDefault="00AB6243" w:rsidP="0061026A">
      <w:pPr>
        <w:pStyle w:val="NoSpacing"/>
        <w:rPr>
          <w:rStyle w:val="text"/>
          <w:sz w:val="22"/>
          <w:szCs w:val="22"/>
        </w:rPr>
      </w:pPr>
      <w:r>
        <w:rPr>
          <w:rStyle w:val="text"/>
          <w:sz w:val="22"/>
          <w:szCs w:val="22"/>
        </w:rPr>
        <w:lastRenderedPageBreak/>
        <w:t>Prayer</w:t>
      </w:r>
    </w:p>
    <w:p w14:paraId="38392271" w14:textId="77777777" w:rsidR="00AB6243" w:rsidRDefault="00AB6243" w:rsidP="0061026A">
      <w:pPr>
        <w:pStyle w:val="NoSpacing"/>
        <w:rPr>
          <w:rStyle w:val="text"/>
          <w:sz w:val="22"/>
          <w:szCs w:val="22"/>
        </w:rPr>
      </w:pPr>
    </w:p>
    <w:p w14:paraId="120DD1D9" w14:textId="60C7993D" w:rsidR="00AB6243" w:rsidRDefault="00AB6243" w:rsidP="0061026A">
      <w:pPr>
        <w:pStyle w:val="NoSpacing"/>
        <w:rPr>
          <w:rStyle w:val="text"/>
          <w:sz w:val="22"/>
          <w:szCs w:val="22"/>
        </w:rPr>
      </w:pPr>
      <w:r>
        <w:rPr>
          <w:rStyle w:val="text"/>
          <w:sz w:val="22"/>
          <w:szCs w:val="22"/>
        </w:rPr>
        <w:t xml:space="preserve">We set aside this day to celebrate </w:t>
      </w:r>
      <w:r w:rsidR="007A45A5">
        <w:rPr>
          <w:rStyle w:val="text"/>
          <w:sz w:val="22"/>
          <w:szCs w:val="22"/>
        </w:rPr>
        <w:t>the day You proved that You are stronger than death.   Because of that proof, we know that those who follow You will also be rescued from its hold.  It cannot keep those who trust in You.</w:t>
      </w:r>
      <w:r w:rsidR="002233A8">
        <w:rPr>
          <w:rStyle w:val="text"/>
          <w:sz w:val="22"/>
          <w:szCs w:val="22"/>
        </w:rPr>
        <w:t xml:space="preserve">  </w:t>
      </w:r>
    </w:p>
    <w:p w14:paraId="38611688" w14:textId="77777777" w:rsidR="002233A8" w:rsidRDefault="002233A8" w:rsidP="0061026A">
      <w:pPr>
        <w:pStyle w:val="NoSpacing"/>
        <w:rPr>
          <w:rStyle w:val="text"/>
          <w:sz w:val="22"/>
          <w:szCs w:val="22"/>
        </w:rPr>
      </w:pPr>
    </w:p>
    <w:p w14:paraId="3E40D022" w14:textId="70DAE0B2" w:rsidR="002233A8" w:rsidRDefault="002233A8" w:rsidP="0061026A">
      <w:pPr>
        <w:pStyle w:val="NoSpacing"/>
        <w:rPr>
          <w:rStyle w:val="text"/>
          <w:sz w:val="22"/>
          <w:szCs w:val="22"/>
        </w:rPr>
      </w:pPr>
      <w:r>
        <w:rPr>
          <w:rStyle w:val="text"/>
          <w:sz w:val="22"/>
          <w:szCs w:val="22"/>
        </w:rPr>
        <w:t>Your word lets us know, that You endured the humiliation and the shame, the agony and brokenness of heart; because of the joy set before You.  You have received a Kingdom, Your enemies will be Your footstool, and even more, You have brought about the salvation of all those who will trust in You.  It does our heart good to know that You are joyful in us.</w:t>
      </w:r>
    </w:p>
    <w:p w14:paraId="2E09219A" w14:textId="77777777" w:rsidR="002233A8" w:rsidRDefault="002233A8" w:rsidP="0061026A">
      <w:pPr>
        <w:pStyle w:val="NoSpacing"/>
        <w:rPr>
          <w:rStyle w:val="text"/>
          <w:sz w:val="22"/>
          <w:szCs w:val="22"/>
        </w:rPr>
      </w:pPr>
    </w:p>
    <w:p w14:paraId="4D7817FE" w14:textId="4A214084" w:rsidR="002233A8" w:rsidRDefault="002233A8" w:rsidP="0061026A">
      <w:pPr>
        <w:pStyle w:val="NoSpacing"/>
        <w:rPr>
          <w:rStyle w:val="text"/>
          <w:sz w:val="22"/>
          <w:szCs w:val="22"/>
        </w:rPr>
      </w:pPr>
      <w:r>
        <w:rPr>
          <w:rStyle w:val="text"/>
          <w:sz w:val="22"/>
          <w:szCs w:val="22"/>
        </w:rPr>
        <w:t xml:space="preserve">Help us Lord, that we may endure the suffering that comes in this life.  </w:t>
      </w:r>
      <w:r w:rsidR="007D7EDB">
        <w:rPr>
          <w:rStyle w:val="text"/>
          <w:sz w:val="22"/>
          <w:szCs w:val="22"/>
        </w:rPr>
        <w:t>Knowing that unimaginable joy awaits us</w:t>
      </w:r>
      <w:r w:rsidR="005552F7">
        <w:rPr>
          <w:rStyle w:val="text"/>
          <w:sz w:val="22"/>
          <w:szCs w:val="22"/>
        </w:rPr>
        <w:t xml:space="preserve"> in Your Kingdom, and that we will be able to rejoice in Your presence forever.</w:t>
      </w:r>
    </w:p>
    <w:p w14:paraId="504C6323" w14:textId="77777777" w:rsidR="005552F7" w:rsidRDefault="005552F7" w:rsidP="0061026A">
      <w:pPr>
        <w:pStyle w:val="NoSpacing"/>
        <w:rPr>
          <w:rStyle w:val="text"/>
          <w:sz w:val="22"/>
          <w:szCs w:val="22"/>
        </w:rPr>
      </w:pPr>
    </w:p>
    <w:p w14:paraId="721B60CD" w14:textId="24D86FF0" w:rsidR="005552F7" w:rsidRDefault="007E50C8" w:rsidP="0061026A">
      <w:pPr>
        <w:pStyle w:val="NoSpacing"/>
        <w:rPr>
          <w:rStyle w:val="text"/>
          <w:sz w:val="22"/>
          <w:szCs w:val="22"/>
        </w:rPr>
      </w:pPr>
      <w:r>
        <w:rPr>
          <w:rStyle w:val="text"/>
          <w:sz w:val="22"/>
          <w:szCs w:val="22"/>
        </w:rPr>
        <w:t>We pray these things in Jesus’ name</w:t>
      </w:r>
    </w:p>
    <w:p w14:paraId="3E2BB1D8" w14:textId="6E97B04B" w:rsidR="007E50C8" w:rsidRPr="00C836E4" w:rsidRDefault="007E50C8" w:rsidP="0061026A">
      <w:pPr>
        <w:pStyle w:val="NoSpacing"/>
        <w:rPr>
          <w:rStyle w:val="text"/>
          <w:sz w:val="22"/>
          <w:szCs w:val="22"/>
        </w:rPr>
      </w:pPr>
      <w:r>
        <w:rPr>
          <w:rStyle w:val="text"/>
          <w:sz w:val="22"/>
          <w:szCs w:val="22"/>
        </w:rPr>
        <w:t xml:space="preserve">Amen </w:t>
      </w:r>
    </w:p>
    <w:sectPr w:rsidR="007E50C8" w:rsidRPr="00C836E4">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DBE25" w14:textId="77777777" w:rsidR="00651FBD" w:rsidRDefault="00651FBD" w:rsidP="00DA1DF0">
      <w:pPr>
        <w:spacing w:after="0" w:line="240" w:lineRule="auto"/>
      </w:pPr>
      <w:r>
        <w:separator/>
      </w:r>
    </w:p>
  </w:endnote>
  <w:endnote w:type="continuationSeparator" w:id="0">
    <w:p w14:paraId="2CD07271" w14:textId="77777777" w:rsidR="00651FBD" w:rsidRDefault="00651FBD" w:rsidP="00DA1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B5078" w14:textId="77777777" w:rsidR="00651FBD" w:rsidRDefault="00651FBD" w:rsidP="00DA1DF0">
      <w:pPr>
        <w:spacing w:after="0" w:line="240" w:lineRule="auto"/>
      </w:pPr>
      <w:r>
        <w:separator/>
      </w:r>
    </w:p>
  </w:footnote>
  <w:footnote w:type="continuationSeparator" w:id="0">
    <w:p w14:paraId="3A54EF9A" w14:textId="77777777" w:rsidR="00651FBD" w:rsidRDefault="00651FBD" w:rsidP="00DA1D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521368"/>
      <w:docPartObj>
        <w:docPartGallery w:val="Page Numbers (Top of Page)"/>
        <w:docPartUnique/>
      </w:docPartObj>
    </w:sdtPr>
    <w:sdtEndPr>
      <w:rPr>
        <w:noProof/>
      </w:rPr>
    </w:sdtEndPr>
    <w:sdtContent>
      <w:p w14:paraId="3964B2BD" w14:textId="474E09C1" w:rsidR="00DA1DF0" w:rsidRDefault="00DA1DF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F73C77" w14:textId="77777777" w:rsidR="00DA1DF0" w:rsidRDefault="00DA1D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DF0"/>
    <w:rsid w:val="00003562"/>
    <w:rsid w:val="0011095B"/>
    <w:rsid w:val="00126963"/>
    <w:rsid w:val="001A5D44"/>
    <w:rsid w:val="002233A8"/>
    <w:rsid w:val="002750AA"/>
    <w:rsid w:val="00392C24"/>
    <w:rsid w:val="00445B96"/>
    <w:rsid w:val="00475116"/>
    <w:rsid w:val="004D7A1A"/>
    <w:rsid w:val="004E6F5C"/>
    <w:rsid w:val="005552F7"/>
    <w:rsid w:val="00567A4F"/>
    <w:rsid w:val="005C5D98"/>
    <w:rsid w:val="005E0780"/>
    <w:rsid w:val="0061026A"/>
    <w:rsid w:val="00651FBD"/>
    <w:rsid w:val="0069574F"/>
    <w:rsid w:val="006B6DF8"/>
    <w:rsid w:val="006D0303"/>
    <w:rsid w:val="00702709"/>
    <w:rsid w:val="00741D0D"/>
    <w:rsid w:val="00744E65"/>
    <w:rsid w:val="0074682B"/>
    <w:rsid w:val="0077521E"/>
    <w:rsid w:val="007A45A5"/>
    <w:rsid w:val="007D7EDB"/>
    <w:rsid w:val="007E50C8"/>
    <w:rsid w:val="008276D0"/>
    <w:rsid w:val="00867B6F"/>
    <w:rsid w:val="008879E1"/>
    <w:rsid w:val="00892405"/>
    <w:rsid w:val="008C0D56"/>
    <w:rsid w:val="00926914"/>
    <w:rsid w:val="00932A24"/>
    <w:rsid w:val="009507B9"/>
    <w:rsid w:val="00982036"/>
    <w:rsid w:val="00A41B72"/>
    <w:rsid w:val="00A625C4"/>
    <w:rsid w:val="00AA372A"/>
    <w:rsid w:val="00AB6243"/>
    <w:rsid w:val="00AC53CE"/>
    <w:rsid w:val="00AE24AD"/>
    <w:rsid w:val="00AE3717"/>
    <w:rsid w:val="00AE5CF9"/>
    <w:rsid w:val="00AF59DD"/>
    <w:rsid w:val="00BF07CB"/>
    <w:rsid w:val="00C0518C"/>
    <w:rsid w:val="00C142ED"/>
    <w:rsid w:val="00C534E8"/>
    <w:rsid w:val="00C836E4"/>
    <w:rsid w:val="00C95B58"/>
    <w:rsid w:val="00D03261"/>
    <w:rsid w:val="00D125BF"/>
    <w:rsid w:val="00DA1DF0"/>
    <w:rsid w:val="00E56E59"/>
    <w:rsid w:val="00E8259B"/>
    <w:rsid w:val="00E97934"/>
    <w:rsid w:val="00F4486B"/>
    <w:rsid w:val="00F63A08"/>
    <w:rsid w:val="00F9062C"/>
    <w:rsid w:val="00FC7C9D"/>
    <w:rsid w:val="00FF2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47503"/>
  <w15:chartTrackingRefBased/>
  <w15:docId w15:val="{F62A9B75-082E-40D8-9EA5-7B04F6D9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D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1D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1D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1D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1D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1D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D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D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D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D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1D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1D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1D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1D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1D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D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D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DF0"/>
    <w:rPr>
      <w:rFonts w:eastAsiaTheme="majorEastAsia" w:cstheme="majorBidi"/>
      <w:color w:val="272727" w:themeColor="text1" w:themeTint="D8"/>
    </w:rPr>
  </w:style>
  <w:style w:type="paragraph" w:styleId="Title">
    <w:name w:val="Title"/>
    <w:basedOn w:val="Normal"/>
    <w:next w:val="Normal"/>
    <w:link w:val="TitleChar"/>
    <w:uiPriority w:val="10"/>
    <w:qFormat/>
    <w:rsid w:val="00DA1D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D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D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D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DF0"/>
    <w:pPr>
      <w:spacing w:before="160"/>
      <w:jc w:val="center"/>
    </w:pPr>
    <w:rPr>
      <w:i/>
      <w:iCs/>
      <w:color w:val="404040" w:themeColor="text1" w:themeTint="BF"/>
    </w:rPr>
  </w:style>
  <w:style w:type="character" w:customStyle="1" w:styleId="QuoteChar">
    <w:name w:val="Quote Char"/>
    <w:basedOn w:val="DefaultParagraphFont"/>
    <w:link w:val="Quote"/>
    <w:uiPriority w:val="29"/>
    <w:rsid w:val="00DA1DF0"/>
    <w:rPr>
      <w:i/>
      <w:iCs/>
      <w:color w:val="404040" w:themeColor="text1" w:themeTint="BF"/>
    </w:rPr>
  </w:style>
  <w:style w:type="paragraph" w:styleId="ListParagraph">
    <w:name w:val="List Paragraph"/>
    <w:basedOn w:val="Normal"/>
    <w:uiPriority w:val="34"/>
    <w:qFormat/>
    <w:rsid w:val="00DA1DF0"/>
    <w:pPr>
      <w:ind w:left="720"/>
      <w:contextualSpacing/>
    </w:pPr>
  </w:style>
  <w:style w:type="character" w:styleId="IntenseEmphasis">
    <w:name w:val="Intense Emphasis"/>
    <w:basedOn w:val="DefaultParagraphFont"/>
    <w:uiPriority w:val="21"/>
    <w:qFormat/>
    <w:rsid w:val="00DA1DF0"/>
    <w:rPr>
      <w:i/>
      <w:iCs/>
      <w:color w:val="2F5496" w:themeColor="accent1" w:themeShade="BF"/>
    </w:rPr>
  </w:style>
  <w:style w:type="paragraph" w:styleId="IntenseQuote">
    <w:name w:val="Intense Quote"/>
    <w:basedOn w:val="Normal"/>
    <w:next w:val="Normal"/>
    <w:link w:val="IntenseQuoteChar"/>
    <w:uiPriority w:val="30"/>
    <w:qFormat/>
    <w:rsid w:val="00DA1D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1DF0"/>
    <w:rPr>
      <w:i/>
      <w:iCs/>
      <w:color w:val="2F5496" w:themeColor="accent1" w:themeShade="BF"/>
    </w:rPr>
  </w:style>
  <w:style w:type="character" w:styleId="IntenseReference">
    <w:name w:val="Intense Reference"/>
    <w:basedOn w:val="DefaultParagraphFont"/>
    <w:uiPriority w:val="32"/>
    <w:qFormat/>
    <w:rsid w:val="00DA1DF0"/>
    <w:rPr>
      <w:b/>
      <w:bCs/>
      <w:smallCaps/>
      <w:color w:val="2F5496" w:themeColor="accent1" w:themeShade="BF"/>
      <w:spacing w:val="5"/>
    </w:rPr>
  </w:style>
  <w:style w:type="paragraph" w:styleId="NoSpacing">
    <w:name w:val="No Spacing"/>
    <w:uiPriority w:val="1"/>
    <w:qFormat/>
    <w:rsid w:val="00DA1DF0"/>
    <w:pPr>
      <w:spacing w:after="0" w:line="240" w:lineRule="auto"/>
    </w:pPr>
  </w:style>
  <w:style w:type="paragraph" w:styleId="Header">
    <w:name w:val="header"/>
    <w:basedOn w:val="Normal"/>
    <w:link w:val="HeaderChar"/>
    <w:uiPriority w:val="99"/>
    <w:unhideWhenUsed/>
    <w:rsid w:val="00DA1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DF0"/>
  </w:style>
  <w:style w:type="paragraph" w:styleId="Footer">
    <w:name w:val="footer"/>
    <w:basedOn w:val="Normal"/>
    <w:link w:val="FooterChar"/>
    <w:uiPriority w:val="99"/>
    <w:unhideWhenUsed/>
    <w:rsid w:val="00DA1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DF0"/>
  </w:style>
  <w:style w:type="character" w:customStyle="1" w:styleId="text">
    <w:name w:val="text"/>
    <w:basedOn w:val="DefaultParagraphFont"/>
    <w:rsid w:val="00A625C4"/>
  </w:style>
  <w:style w:type="character" w:styleId="Hyperlink">
    <w:name w:val="Hyperlink"/>
    <w:basedOn w:val="DefaultParagraphFont"/>
    <w:uiPriority w:val="99"/>
    <w:semiHidden/>
    <w:unhideWhenUsed/>
    <w:rsid w:val="00A625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5</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Sine</dc:creator>
  <cp:keywords/>
  <dc:description/>
  <cp:lastModifiedBy>John Sine</cp:lastModifiedBy>
  <cp:revision>29</cp:revision>
  <dcterms:created xsi:type="dcterms:W3CDTF">2026-04-03T18:52:00Z</dcterms:created>
  <dcterms:modified xsi:type="dcterms:W3CDTF">2026-04-05T01:32:00Z</dcterms:modified>
</cp:coreProperties>
</file>