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F39E4" w14:textId="06099565" w:rsidR="008276D0" w:rsidRDefault="00265FE7" w:rsidP="00265FE7">
      <w:pPr>
        <w:pStyle w:val="NoSpacing"/>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4-12-26</w:t>
      </w:r>
    </w:p>
    <w:p w14:paraId="10209DE1" w14:textId="4A9CD81F" w:rsidR="00265FE7" w:rsidRDefault="00265FE7" w:rsidP="00265FE7">
      <w:pPr>
        <w:pStyle w:val="NoSpacing"/>
        <w:rPr>
          <w:sz w:val="22"/>
          <w:szCs w:val="22"/>
        </w:rPr>
      </w:pPr>
      <w:r>
        <w:rPr>
          <w:sz w:val="22"/>
          <w:szCs w:val="22"/>
        </w:rPr>
        <w:t>John 4:1-26</w:t>
      </w:r>
    </w:p>
    <w:p w14:paraId="125F0C8F" w14:textId="77777777" w:rsidR="00265FE7" w:rsidRDefault="00265FE7" w:rsidP="00265FE7">
      <w:pPr>
        <w:pStyle w:val="NoSpacing"/>
        <w:rPr>
          <w:sz w:val="22"/>
          <w:szCs w:val="22"/>
        </w:rPr>
      </w:pPr>
    </w:p>
    <w:p w14:paraId="1607B7B3" w14:textId="1AD1E1A3" w:rsidR="00265FE7" w:rsidRDefault="00ED4570" w:rsidP="00265FE7">
      <w:pPr>
        <w:pStyle w:val="NoSpacing"/>
        <w:rPr>
          <w:rStyle w:val="woj"/>
          <w:sz w:val="22"/>
          <w:szCs w:val="22"/>
        </w:rPr>
      </w:pPr>
      <w:r>
        <w:rPr>
          <w:sz w:val="22"/>
          <w:szCs w:val="22"/>
        </w:rPr>
        <w:t xml:space="preserve">Here in chapter 4 we see the beginnings of the fulfilment of </w:t>
      </w:r>
      <w:r w:rsidRPr="00CE6226">
        <w:rPr>
          <w:sz w:val="22"/>
          <w:szCs w:val="22"/>
        </w:rPr>
        <w:t xml:space="preserve">chapter 3 verse 17: </w:t>
      </w:r>
      <w:r w:rsidRPr="00CE6226">
        <w:rPr>
          <w:rStyle w:val="woj"/>
          <w:i/>
          <w:iCs/>
          <w:color w:val="EE0000"/>
          <w:sz w:val="22"/>
          <w:szCs w:val="22"/>
        </w:rPr>
        <w:t>For God did not send the Son into the world to judge the world, but that the world might be saved through Him.</w:t>
      </w:r>
      <w:r w:rsidRPr="00CE6226">
        <w:rPr>
          <w:rStyle w:val="woj"/>
          <w:sz w:val="22"/>
          <w:szCs w:val="22"/>
        </w:rPr>
        <w:t xml:space="preserve">  Two things: first, Jesus has been dealing with the</w:t>
      </w:r>
      <w:r w:rsidR="00CE6226">
        <w:rPr>
          <w:rStyle w:val="woj"/>
          <w:sz w:val="22"/>
          <w:szCs w:val="22"/>
        </w:rPr>
        <w:t xml:space="preserve"> Jews.  Now His ministry expands to the Samaritans.  Jesus came to offer salvation to the whole world, not just the Jews.  Secondly, here He is working to save this woman, not judge her for her messed up sinful life; although He is not bashful about bringing sin to the forefront so it can be dealt with.</w:t>
      </w:r>
    </w:p>
    <w:p w14:paraId="5A8729C4" w14:textId="77777777" w:rsidR="00CE6226" w:rsidRDefault="00CE6226" w:rsidP="00265FE7">
      <w:pPr>
        <w:pStyle w:val="NoSpacing"/>
        <w:rPr>
          <w:rStyle w:val="woj"/>
          <w:sz w:val="22"/>
          <w:szCs w:val="22"/>
        </w:rPr>
      </w:pPr>
    </w:p>
    <w:p w14:paraId="33EE95BC" w14:textId="43647139" w:rsidR="00CE6226" w:rsidRDefault="00AB0DEE" w:rsidP="00265FE7">
      <w:pPr>
        <w:pStyle w:val="NoSpacing"/>
        <w:rPr>
          <w:rStyle w:val="woj"/>
          <w:sz w:val="22"/>
          <w:szCs w:val="22"/>
        </w:rPr>
      </w:pPr>
      <w:r>
        <w:rPr>
          <w:rStyle w:val="woj"/>
          <w:sz w:val="22"/>
          <w:szCs w:val="22"/>
        </w:rPr>
        <w:t xml:space="preserve">John wrote His Gospel sometime around 85 – 90 AD.  He is comfortable here referring to Jesus as “Lord”.  The synoptic Gospels had already been written and circulated describing Jesus’ life and pointing out that He is the promised Messiah.  John is focused on proving that Jesus is not only Messiah, but God the Son and indeed He is God in the flesh.  </w:t>
      </w:r>
      <w:r w:rsidR="00D57380">
        <w:rPr>
          <w:rStyle w:val="woj"/>
          <w:sz w:val="22"/>
          <w:szCs w:val="22"/>
        </w:rPr>
        <w:t xml:space="preserve">In this Gospel account, John proves Jesus’ manhood and he proves His Godhood.  </w:t>
      </w:r>
    </w:p>
    <w:p w14:paraId="7CC433A7" w14:textId="77777777" w:rsidR="00D57380" w:rsidRDefault="00D57380" w:rsidP="00265FE7">
      <w:pPr>
        <w:pStyle w:val="NoSpacing"/>
        <w:rPr>
          <w:rStyle w:val="woj"/>
          <w:sz w:val="22"/>
          <w:szCs w:val="22"/>
        </w:rPr>
      </w:pPr>
    </w:p>
    <w:p w14:paraId="77C98A73" w14:textId="2DB2E0E8" w:rsidR="00D57380" w:rsidRDefault="00D57380" w:rsidP="00265FE7">
      <w:pPr>
        <w:pStyle w:val="NoSpacing"/>
        <w:rPr>
          <w:rStyle w:val="woj"/>
          <w:sz w:val="22"/>
          <w:szCs w:val="22"/>
        </w:rPr>
      </w:pPr>
      <w:r>
        <w:rPr>
          <w:rStyle w:val="woj"/>
          <w:sz w:val="22"/>
          <w:szCs w:val="22"/>
        </w:rPr>
        <w:t>Some of these first chapters have taken place in Galilee and some in Judah.  At the beginning of this chapter, He is in Judah.  The Pharisees notice that Jesus is attracting more followers than John the Baptist and this does not sit well with them.  They already don’t like John.  He has called the religious leaders a brood of vipers and he is aggravating Herod.  The Sadducees especially don’t want any waves with Herod because they are in pretty tight with Rome.</w:t>
      </w:r>
    </w:p>
    <w:p w14:paraId="6C1BD002" w14:textId="77777777" w:rsidR="00D57380" w:rsidRDefault="00D57380" w:rsidP="00265FE7">
      <w:pPr>
        <w:pStyle w:val="NoSpacing"/>
        <w:rPr>
          <w:rStyle w:val="woj"/>
          <w:sz w:val="22"/>
          <w:szCs w:val="22"/>
        </w:rPr>
      </w:pPr>
    </w:p>
    <w:p w14:paraId="7FE4C889" w14:textId="24760FAE" w:rsidR="00D57380" w:rsidRDefault="00D57380" w:rsidP="00265FE7">
      <w:pPr>
        <w:pStyle w:val="NoSpacing"/>
        <w:rPr>
          <w:rStyle w:val="woj"/>
          <w:sz w:val="22"/>
          <w:szCs w:val="22"/>
        </w:rPr>
      </w:pPr>
      <w:r>
        <w:rPr>
          <w:rStyle w:val="woj"/>
          <w:sz w:val="22"/>
          <w:szCs w:val="22"/>
        </w:rPr>
        <w:t xml:space="preserve">Along comes Jesus who doesn’t stay out in the desert, but comes right into Jerusalem and does things like cleansing the temple and makes the religious leaders look bad.  Both </w:t>
      </w:r>
      <w:r w:rsidR="00320692">
        <w:rPr>
          <w:rStyle w:val="woj"/>
          <w:sz w:val="22"/>
          <w:szCs w:val="22"/>
        </w:rPr>
        <w:t>Jesus and John</w:t>
      </w:r>
      <w:r>
        <w:rPr>
          <w:rStyle w:val="woj"/>
          <w:sz w:val="22"/>
          <w:szCs w:val="22"/>
        </w:rPr>
        <w:t xml:space="preserve"> are preaching righteousness based on faith and repentance and not on following the letter of the law plus all the things the Pharisees ha</w:t>
      </w:r>
      <w:r w:rsidR="00192ED4">
        <w:rPr>
          <w:rStyle w:val="woj"/>
          <w:sz w:val="22"/>
          <w:szCs w:val="22"/>
        </w:rPr>
        <w:t>d</w:t>
      </w:r>
      <w:r>
        <w:rPr>
          <w:rStyle w:val="woj"/>
          <w:sz w:val="22"/>
          <w:szCs w:val="22"/>
        </w:rPr>
        <w:t xml:space="preserve"> tacked on.  Both of them constituted a threat to the leaders’ status and authority.  </w:t>
      </w:r>
    </w:p>
    <w:p w14:paraId="3564C975" w14:textId="77777777" w:rsidR="00D57380" w:rsidRDefault="00D57380" w:rsidP="00265FE7">
      <w:pPr>
        <w:pStyle w:val="NoSpacing"/>
        <w:rPr>
          <w:rStyle w:val="woj"/>
          <w:sz w:val="22"/>
          <w:szCs w:val="22"/>
        </w:rPr>
      </w:pPr>
    </w:p>
    <w:p w14:paraId="4022D014" w14:textId="4100BC44" w:rsidR="00D57380" w:rsidRDefault="00D57380" w:rsidP="00265FE7">
      <w:pPr>
        <w:pStyle w:val="NoSpacing"/>
        <w:rPr>
          <w:rStyle w:val="woj"/>
          <w:sz w:val="22"/>
          <w:szCs w:val="22"/>
        </w:rPr>
      </w:pPr>
      <w:r>
        <w:rPr>
          <w:rStyle w:val="woj"/>
          <w:sz w:val="22"/>
          <w:szCs w:val="22"/>
        </w:rPr>
        <w:t>Jesus’ time has not yet come so when He starts getting more attention from the Phar</w:t>
      </w:r>
      <w:r w:rsidR="001E0934">
        <w:rPr>
          <w:rStyle w:val="woj"/>
          <w:sz w:val="22"/>
          <w:szCs w:val="22"/>
        </w:rPr>
        <w:t>isees, He simply moves back to the area of Galilee.  John the apostle makes an aside note that Jesus Himself was not actually doing the baptizing, but His disciples were.  We discussed this a few weeks ago.  Men baptize symbolically.  We use water.  John and Jesus’ disciples were at this time baptizing to symbolize cleansing of sin.  It was done along with repentance.  After Jesus’ ascension, we were able to begin Christian baptism.  This is where one gives a public demonstration of their association with Christ by dying, being buried, and rising again.</w:t>
      </w:r>
    </w:p>
    <w:p w14:paraId="3533D17D" w14:textId="77777777" w:rsidR="001E0934" w:rsidRDefault="001E0934" w:rsidP="00265FE7">
      <w:pPr>
        <w:pStyle w:val="NoSpacing"/>
        <w:rPr>
          <w:rStyle w:val="woj"/>
          <w:sz w:val="22"/>
          <w:szCs w:val="22"/>
        </w:rPr>
      </w:pPr>
    </w:p>
    <w:p w14:paraId="1BF73F6F" w14:textId="20373106" w:rsidR="001E0934" w:rsidRDefault="001E0934" w:rsidP="00265FE7">
      <w:pPr>
        <w:pStyle w:val="NoSpacing"/>
        <w:rPr>
          <w:rStyle w:val="woj"/>
          <w:sz w:val="22"/>
          <w:szCs w:val="22"/>
        </w:rPr>
      </w:pPr>
      <w:r>
        <w:rPr>
          <w:rStyle w:val="woj"/>
          <w:sz w:val="22"/>
          <w:szCs w:val="22"/>
        </w:rPr>
        <w:t xml:space="preserve">Jesus baptizes with the Holy Spirit and fire.  The baptism from Jesus is a refining fire that truly cleanses us of sin and guilt.  </w:t>
      </w:r>
      <w:r w:rsidR="00BC31E4">
        <w:rPr>
          <w:rStyle w:val="woj"/>
          <w:sz w:val="22"/>
          <w:szCs w:val="22"/>
        </w:rPr>
        <w:t xml:space="preserve">While that cleansing is primarily His shed blood that atones for our sin, it also involves suffering and difficulties in this life.  These are things that draw us to Christ by helping us to understand that we need Him.  </w:t>
      </w:r>
      <w:r>
        <w:rPr>
          <w:rStyle w:val="woj"/>
          <w:sz w:val="22"/>
          <w:szCs w:val="22"/>
        </w:rPr>
        <w:t xml:space="preserve">When we turn to Him for salvation, we are </w:t>
      </w:r>
      <w:r w:rsidR="00BC31E4">
        <w:rPr>
          <w:rStyle w:val="woj"/>
          <w:sz w:val="22"/>
          <w:szCs w:val="22"/>
        </w:rPr>
        <w:t xml:space="preserve">also </w:t>
      </w:r>
      <w:r>
        <w:rPr>
          <w:rStyle w:val="woj"/>
          <w:sz w:val="22"/>
          <w:szCs w:val="22"/>
        </w:rPr>
        <w:t xml:space="preserve">immersed in the Holy Spirit, with whom we are sealed as belonging to Christ.  </w:t>
      </w:r>
    </w:p>
    <w:p w14:paraId="112BE038" w14:textId="77777777" w:rsidR="00BC31E4" w:rsidRDefault="00BC31E4" w:rsidP="00265FE7">
      <w:pPr>
        <w:pStyle w:val="NoSpacing"/>
        <w:rPr>
          <w:rStyle w:val="woj"/>
          <w:sz w:val="22"/>
          <w:szCs w:val="22"/>
        </w:rPr>
      </w:pPr>
    </w:p>
    <w:p w14:paraId="13465101" w14:textId="52E4245B" w:rsidR="002076C6" w:rsidRDefault="00D60041" w:rsidP="00265FE7">
      <w:pPr>
        <w:pStyle w:val="NoSpacing"/>
        <w:rPr>
          <w:rStyle w:val="woj"/>
          <w:sz w:val="22"/>
          <w:szCs w:val="22"/>
        </w:rPr>
      </w:pPr>
      <w:r>
        <w:rPr>
          <w:rStyle w:val="woj"/>
          <w:sz w:val="22"/>
          <w:szCs w:val="22"/>
        </w:rPr>
        <w:t>There are a couple ways to get from Judah to Galilee and going through Samaria was the shortest.  Many Jews would go the long way in order to avoid Samaria.  But the God-man knew that Samaria was the way to go this time.  They pass close to the Samaritan city of Sychar</w:t>
      </w:r>
      <w:r w:rsidR="00386A53">
        <w:rPr>
          <w:rStyle w:val="woj"/>
          <w:sz w:val="22"/>
          <w:szCs w:val="22"/>
        </w:rPr>
        <w:t xml:space="preserve">.  The exact location of Sychar is unknown today, but its general location is known: It is right in the area of the ancient city of Shechem.  And Shechem is located between Mount Gerizim and Mount Ebal.  </w:t>
      </w:r>
    </w:p>
    <w:p w14:paraId="15539EEA" w14:textId="77777777" w:rsidR="002076C6" w:rsidRDefault="002076C6">
      <w:pPr>
        <w:rPr>
          <w:rStyle w:val="woj"/>
          <w:sz w:val="22"/>
          <w:szCs w:val="22"/>
        </w:rPr>
      </w:pPr>
      <w:r>
        <w:rPr>
          <w:rStyle w:val="woj"/>
          <w:sz w:val="22"/>
          <w:szCs w:val="22"/>
        </w:rPr>
        <w:br w:type="page"/>
      </w:r>
    </w:p>
    <w:p w14:paraId="3EE0D8A6" w14:textId="0C50832E" w:rsidR="00BC31E4" w:rsidRDefault="0042434D" w:rsidP="00265FE7">
      <w:pPr>
        <w:pStyle w:val="NoSpacing"/>
        <w:rPr>
          <w:sz w:val="22"/>
          <w:szCs w:val="22"/>
        </w:rPr>
      </w:pPr>
      <w:r>
        <w:rPr>
          <w:sz w:val="22"/>
          <w:szCs w:val="22"/>
        </w:rPr>
        <w:lastRenderedPageBreak/>
        <w:t xml:space="preserve">Shechem was the first place Abram built an alter to Yahweh.  Later, the prince of Shechem raped Dinah, the daughter of Jacob.  Simion and Levi entered the city in retaliation and slew the populous.  Because of that, Jacob issued the curse that they would be distributed throughout </w:t>
      </w:r>
      <w:proofErr w:type="gramStart"/>
      <w:r>
        <w:rPr>
          <w:sz w:val="22"/>
          <w:szCs w:val="22"/>
        </w:rPr>
        <w:t>Israel;</w:t>
      </w:r>
      <w:proofErr w:type="gramEnd"/>
      <w:r>
        <w:rPr>
          <w:sz w:val="22"/>
          <w:szCs w:val="22"/>
        </w:rPr>
        <w:t xml:space="preserve"> which they were.  Jacob did bequeath this area to Joseph and when lots were cast by Joshua to divide that land, Shechem ended up on the boarder of Ephraim and Manasseh, the sons of Joseph.  </w:t>
      </w:r>
    </w:p>
    <w:p w14:paraId="1B5C2F11" w14:textId="77777777" w:rsidR="004907F0" w:rsidRDefault="004907F0" w:rsidP="00265FE7">
      <w:pPr>
        <w:pStyle w:val="NoSpacing"/>
        <w:rPr>
          <w:sz w:val="22"/>
          <w:szCs w:val="22"/>
        </w:rPr>
      </w:pPr>
    </w:p>
    <w:p w14:paraId="50C6E3B0" w14:textId="00740B84" w:rsidR="004907F0" w:rsidRDefault="004907F0" w:rsidP="00265FE7">
      <w:pPr>
        <w:pStyle w:val="NoSpacing"/>
        <w:rPr>
          <w:sz w:val="22"/>
          <w:szCs w:val="22"/>
        </w:rPr>
      </w:pPr>
      <w:r>
        <w:rPr>
          <w:sz w:val="22"/>
          <w:szCs w:val="22"/>
        </w:rPr>
        <w:t xml:space="preserve">Mount Gerizim and Mount Ebal is where Israel gathered shortly after coming into the land of Canaan.  Half the tribes on one mountain and half the tribes on the other.  From there they recited the rewards God offered for obedience and for disobedience.  One group did the promises and the other did the curses.  </w:t>
      </w:r>
    </w:p>
    <w:p w14:paraId="0256B76F" w14:textId="77777777" w:rsidR="004907F0" w:rsidRDefault="004907F0" w:rsidP="00265FE7">
      <w:pPr>
        <w:pStyle w:val="NoSpacing"/>
        <w:rPr>
          <w:sz w:val="22"/>
          <w:szCs w:val="22"/>
        </w:rPr>
      </w:pPr>
    </w:p>
    <w:p w14:paraId="33F29687" w14:textId="6A4E3790" w:rsidR="004907F0" w:rsidRDefault="004907F0" w:rsidP="00265FE7">
      <w:pPr>
        <w:pStyle w:val="NoSpacing"/>
        <w:rPr>
          <w:sz w:val="22"/>
          <w:szCs w:val="22"/>
        </w:rPr>
      </w:pPr>
      <w:r>
        <w:rPr>
          <w:sz w:val="22"/>
          <w:szCs w:val="22"/>
        </w:rPr>
        <w:t xml:space="preserve">The area of Samaria used to be the northern tribes of Israel.  When the Assyrians defeated the northern </w:t>
      </w:r>
      <w:r w:rsidR="00325C64">
        <w:rPr>
          <w:sz w:val="22"/>
          <w:szCs w:val="22"/>
        </w:rPr>
        <w:t>k</w:t>
      </w:r>
      <w:r>
        <w:rPr>
          <w:sz w:val="22"/>
          <w:szCs w:val="22"/>
        </w:rPr>
        <w:t xml:space="preserve">ingdom, they dispersed the people.  The Assyrian policy was to relocate conquered nations.  They would mix them up to make it less likely that they would get together and rebel.  So when the northern kingdom fell, many Israelites were removed and people from other nations were brought in.  They mixed with the Israelites who were </w:t>
      </w:r>
      <w:r w:rsidR="004248AF">
        <w:rPr>
          <w:sz w:val="22"/>
          <w:szCs w:val="22"/>
        </w:rPr>
        <w:t xml:space="preserve">left, and the biracial children were called Samaritans.  </w:t>
      </w:r>
    </w:p>
    <w:p w14:paraId="142B0E59" w14:textId="77777777" w:rsidR="004248AF" w:rsidRDefault="004248AF" w:rsidP="00265FE7">
      <w:pPr>
        <w:pStyle w:val="NoSpacing"/>
        <w:rPr>
          <w:sz w:val="22"/>
          <w:szCs w:val="22"/>
        </w:rPr>
      </w:pPr>
    </w:p>
    <w:p w14:paraId="62B09325" w14:textId="2FF18CA9" w:rsidR="004248AF" w:rsidRDefault="004248AF" w:rsidP="00265FE7">
      <w:pPr>
        <w:pStyle w:val="NoSpacing"/>
        <w:rPr>
          <w:sz w:val="22"/>
          <w:szCs w:val="22"/>
        </w:rPr>
      </w:pPr>
      <w:r>
        <w:rPr>
          <w:sz w:val="22"/>
          <w:szCs w:val="22"/>
        </w:rPr>
        <w:t>The Jews considered the Samaritans unclean and were not interested in associating with them.  The woman in our account for today mentions that their fathers worshiped on this mountain.  That would be Mount Gerizim.  The Samaritans believed the first five books of our Bible.  Because of all that had taken place in this area, they determined that Mount Gerizim was the place to worship God, not Mount Zion.</w:t>
      </w:r>
    </w:p>
    <w:p w14:paraId="0E466440" w14:textId="77777777" w:rsidR="004248AF" w:rsidRDefault="004248AF" w:rsidP="00265FE7">
      <w:pPr>
        <w:pStyle w:val="NoSpacing"/>
        <w:rPr>
          <w:sz w:val="22"/>
          <w:szCs w:val="22"/>
        </w:rPr>
      </w:pPr>
    </w:p>
    <w:p w14:paraId="0AE0110A" w14:textId="6A7AAB23" w:rsidR="004248AF" w:rsidRDefault="004248AF" w:rsidP="00265FE7">
      <w:pPr>
        <w:pStyle w:val="NoSpacing"/>
        <w:rPr>
          <w:sz w:val="22"/>
          <w:szCs w:val="22"/>
        </w:rPr>
      </w:pPr>
      <w:r>
        <w:rPr>
          <w:sz w:val="22"/>
          <w:szCs w:val="22"/>
        </w:rPr>
        <w:t xml:space="preserve">The 400 years between Malichi and Jesus is called the intertestamental period.  It was a time where no one heard from God.  Which is why people were so excited to hear John the Baptist.  During that 400-year period, the Samaritans built a temple to Yahweh on Mount Gerizim.  </w:t>
      </w:r>
    </w:p>
    <w:p w14:paraId="38A0147A" w14:textId="77777777" w:rsidR="004248AF" w:rsidRDefault="004248AF" w:rsidP="00265FE7">
      <w:pPr>
        <w:pStyle w:val="NoSpacing"/>
        <w:rPr>
          <w:sz w:val="22"/>
          <w:szCs w:val="22"/>
        </w:rPr>
      </w:pPr>
    </w:p>
    <w:p w14:paraId="2C64D647" w14:textId="0B87E177" w:rsidR="00715841" w:rsidRDefault="000526D2" w:rsidP="00265FE7">
      <w:pPr>
        <w:pStyle w:val="NoSpacing"/>
        <w:rPr>
          <w:sz w:val="22"/>
          <w:szCs w:val="22"/>
        </w:rPr>
      </w:pPr>
      <w:r>
        <w:rPr>
          <w:sz w:val="22"/>
          <w:szCs w:val="22"/>
        </w:rPr>
        <w:t xml:space="preserve">You may have heard of some extra-canonical books called first, second, third, and fourth Maccabees.  These are not inspired </w:t>
      </w:r>
      <w:r w:rsidR="00715841">
        <w:rPr>
          <w:sz w:val="22"/>
          <w:szCs w:val="22"/>
        </w:rPr>
        <w:t>works,</w:t>
      </w:r>
      <w:r>
        <w:rPr>
          <w:sz w:val="22"/>
          <w:szCs w:val="22"/>
        </w:rPr>
        <w:t xml:space="preserve"> but they do give some good history </w:t>
      </w:r>
      <w:r w:rsidR="00B63CE4">
        <w:rPr>
          <w:sz w:val="22"/>
          <w:szCs w:val="22"/>
        </w:rPr>
        <w:t>from</w:t>
      </w:r>
      <w:r>
        <w:rPr>
          <w:sz w:val="22"/>
          <w:szCs w:val="22"/>
        </w:rPr>
        <w:t xml:space="preserve"> that period.  </w:t>
      </w:r>
      <w:r w:rsidR="00715841">
        <w:rPr>
          <w:sz w:val="22"/>
          <w:szCs w:val="22"/>
        </w:rPr>
        <w:t>At the beginning of that period, Judah was ruled by a Greek general called Antiochus IV Epiphanies.  Turns out he was a foreshadowing of the antichrist but that’s a whole thing by itself.</w:t>
      </w:r>
    </w:p>
    <w:p w14:paraId="62CAD109" w14:textId="77777777" w:rsidR="00715841" w:rsidRDefault="00715841" w:rsidP="00265FE7">
      <w:pPr>
        <w:pStyle w:val="NoSpacing"/>
        <w:rPr>
          <w:sz w:val="22"/>
          <w:szCs w:val="22"/>
        </w:rPr>
      </w:pPr>
    </w:p>
    <w:p w14:paraId="22B73D87" w14:textId="51E9DBE5" w:rsidR="004248AF" w:rsidRDefault="00715841" w:rsidP="00265FE7">
      <w:pPr>
        <w:pStyle w:val="NoSpacing"/>
        <w:rPr>
          <w:sz w:val="22"/>
          <w:szCs w:val="22"/>
        </w:rPr>
      </w:pPr>
      <w:r>
        <w:rPr>
          <w:sz w:val="22"/>
          <w:szCs w:val="22"/>
        </w:rPr>
        <w:t>Several brothers with the last name of Hyrcanus led a rebellion against Antiochus and defeated him.  For a short time the Jews were under their own rule until the Romans came.  By the way, Maccabee means “hammer”.  To bring this around to the point, John Hyrcanus destroyed the temple on Mount Gerizim.  There was a deep hatred between the Jews and the Samaritans.</w:t>
      </w:r>
    </w:p>
    <w:p w14:paraId="57B37884" w14:textId="77777777" w:rsidR="00715841" w:rsidRDefault="00715841" w:rsidP="00265FE7">
      <w:pPr>
        <w:pStyle w:val="NoSpacing"/>
        <w:rPr>
          <w:sz w:val="22"/>
          <w:szCs w:val="22"/>
        </w:rPr>
      </w:pPr>
    </w:p>
    <w:p w14:paraId="34DF6AB7" w14:textId="35DC6C44" w:rsidR="00715841" w:rsidRDefault="00CD4DB3" w:rsidP="00265FE7">
      <w:pPr>
        <w:pStyle w:val="NoSpacing"/>
        <w:rPr>
          <w:sz w:val="22"/>
          <w:szCs w:val="22"/>
        </w:rPr>
      </w:pPr>
      <w:r>
        <w:rPr>
          <w:sz w:val="22"/>
          <w:szCs w:val="22"/>
        </w:rPr>
        <w:t>One more historical note is Jacob’s Well.  Obviously, it was dug by the patriarch Jacob or Israel.  The cool thing is that the well is still there today.  It is spring fed, not just a hole to collect rainwater like a cistern.  The well is currently 100 feet deep and may have been deeper then.  You can see why the woman questioned Jesus’ ability to get water.</w:t>
      </w:r>
    </w:p>
    <w:p w14:paraId="73B882FB" w14:textId="77777777" w:rsidR="00CD4DB3" w:rsidRDefault="00CD4DB3" w:rsidP="00265FE7">
      <w:pPr>
        <w:pStyle w:val="NoSpacing"/>
        <w:rPr>
          <w:sz w:val="22"/>
          <w:szCs w:val="22"/>
        </w:rPr>
      </w:pPr>
    </w:p>
    <w:p w14:paraId="374E593A" w14:textId="2F9DDFE4" w:rsidR="00814349" w:rsidRDefault="00DF35C4" w:rsidP="00265FE7">
      <w:pPr>
        <w:pStyle w:val="NoSpacing"/>
        <w:rPr>
          <w:sz w:val="22"/>
          <w:szCs w:val="22"/>
        </w:rPr>
      </w:pPr>
      <w:r>
        <w:rPr>
          <w:sz w:val="22"/>
          <w:szCs w:val="22"/>
        </w:rPr>
        <w:t xml:space="preserve">The disciples go into the town of Sychar to get some food.  Jesus stays by the well of Jacob.  Certainly He remained there to speak to the woman, but it is still important to see that He was tired.  Sometimes we lose sight of the fact that Jesus is a man; a human-being.  He would get tired, thirsty, and hungry.  It was noon so it was probably very hot and Jesus sat down to rest.  </w:t>
      </w:r>
      <w:r w:rsidR="00814349">
        <w:rPr>
          <w:sz w:val="22"/>
          <w:szCs w:val="22"/>
        </w:rPr>
        <w:t>This is one of the important points of the Bible.  We know that God understands the human condition, but in Jesus, we know He actually experienced it.  This is why He is the perfect High Priest.</w:t>
      </w:r>
    </w:p>
    <w:p w14:paraId="56A2EEF1" w14:textId="77777777" w:rsidR="00814349" w:rsidRDefault="00814349">
      <w:pPr>
        <w:rPr>
          <w:sz w:val="22"/>
          <w:szCs w:val="22"/>
        </w:rPr>
      </w:pPr>
      <w:r>
        <w:rPr>
          <w:sz w:val="22"/>
          <w:szCs w:val="22"/>
        </w:rPr>
        <w:br w:type="page"/>
      </w:r>
    </w:p>
    <w:p w14:paraId="6B121433" w14:textId="2E70DD14" w:rsidR="00814349" w:rsidRDefault="009C74F6" w:rsidP="00265FE7">
      <w:pPr>
        <w:pStyle w:val="NoSpacing"/>
        <w:rPr>
          <w:sz w:val="22"/>
          <w:szCs w:val="22"/>
        </w:rPr>
      </w:pPr>
      <w:r>
        <w:rPr>
          <w:sz w:val="22"/>
          <w:szCs w:val="22"/>
        </w:rPr>
        <w:lastRenderedPageBreak/>
        <w:t>Well, here comes the woman in our account.  Normally the women in a town would have come together and early in the morning to avoid the heat.  Apparently, this woman is an outcast and either doesn’t want to associate with others or others will not associate with her.  This is someone we would hopefully not turn our backs on in our Christian walk.</w:t>
      </w:r>
    </w:p>
    <w:p w14:paraId="75484911" w14:textId="77777777" w:rsidR="009C74F6" w:rsidRDefault="009C74F6" w:rsidP="00265FE7">
      <w:pPr>
        <w:pStyle w:val="NoSpacing"/>
        <w:rPr>
          <w:sz w:val="22"/>
          <w:szCs w:val="22"/>
        </w:rPr>
      </w:pPr>
    </w:p>
    <w:p w14:paraId="26DF62A1" w14:textId="06234284" w:rsidR="009C74F6" w:rsidRDefault="009C74F6" w:rsidP="00265FE7">
      <w:pPr>
        <w:pStyle w:val="NoSpacing"/>
        <w:rPr>
          <w:sz w:val="22"/>
          <w:szCs w:val="22"/>
        </w:rPr>
      </w:pPr>
      <w:r>
        <w:rPr>
          <w:sz w:val="22"/>
          <w:szCs w:val="22"/>
        </w:rPr>
        <w:t>In the last chapter, Jesus talked with Nicodemus.  He was educated, well respected, had high standing in society; he knew the law and practiced it.  Here is a woman of Samaria.  She is not educated, she is respected by no one, has no standing in society, and really doesn’t know the law.  But they do have one very important thing in common: They both desperately need Jesus.  Jesus easily spoke to Nicodemus on his level; now He will do the same with this woman.</w:t>
      </w:r>
    </w:p>
    <w:p w14:paraId="5D55E87F" w14:textId="77777777" w:rsidR="009C74F6" w:rsidRDefault="009C74F6" w:rsidP="00265FE7">
      <w:pPr>
        <w:pStyle w:val="NoSpacing"/>
        <w:rPr>
          <w:sz w:val="22"/>
          <w:szCs w:val="22"/>
        </w:rPr>
      </w:pPr>
    </w:p>
    <w:p w14:paraId="009FCE33" w14:textId="213D0BC0" w:rsidR="009C74F6" w:rsidRDefault="009C74F6" w:rsidP="00265FE7">
      <w:pPr>
        <w:pStyle w:val="NoSpacing"/>
        <w:rPr>
          <w:sz w:val="22"/>
          <w:szCs w:val="22"/>
        </w:rPr>
      </w:pPr>
      <w:r>
        <w:rPr>
          <w:sz w:val="22"/>
          <w:szCs w:val="22"/>
        </w:rPr>
        <w:t>Jesus truly is thirsty and He asks the woman for a drink.  Several interesting things here.  As the woman asked</w:t>
      </w:r>
      <w:r w:rsidR="0012202C">
        <w:rPr>
          <w:sz w:val="22"/>
          <w:szCs w:val="22"/>
        </w:rPr>
        <w:t xml:space="preserve">, why in the world was a Jew speaking to a Samaritan woman?  The Jews has no dealing with Samaritans if they could help it.  Rabbis wasted no time talking with women.  The Jews would have </w:t>
      </w:r>
      <w:r w:rsidR="005429E8">
        <w:rPr>
          <w:sz w:val="22"/>
          <w:szCs w:val="22"/>
        </w:rPr>
        <w:t xml:space="preserve">not have even </w:t>
      </w:r>
      <w:r w:rsidR="0012202C">
        <w:rPr>
          <w:sz w:val="22"/>
          <w:szCs w:val="22"/>
        </w:rPr>
        <w:t>considered touching the woman’s water jug, let alone drinking out of it</w:t>
      </w:r>
      <w:r w:rsidR="005429E8">
        <w:rPr>
          <w:sz w:val="22"/>
          <w:szCs w:val="22"/>
        </w:rPr>
        <w:t>;</w:t>
      </w:r>
      <w:r w:rsidR="0012202C">
        <w:rPr>
          <w:sz w:val="22"/>
          <w:szCs w:val="22"/>
        </w:rPr>
        <w:t xml:space="preserve"> </w:t>
      </w:r>
      <w:r w:rsidR="005429E8">
        <w:rPr>
          <w:sz w:val="22"/>
          <w:szCs w:val="22"/>
        </w:rPr>
        <w:t>it would have rendered them</w:t>
      </w:r>
      <w:r w:rsidR="0012202C">
        <w:rPr>
          <w:sz w:val="22"/>
          <w:szCs w:val="22"/>
        </w:rPr>
        <w:t xml:space="preserve"> ceremonially unclean.</w:t>
      </w:r>
    </w:p>
    <w:p w14:paraId="25A47089" w14:textId="77777777" w:rsidR="0012202C" w:rsidRDefault="0012202C" w:rsidP="00265FE7">
      <w:pPr>
        <w:pStyle w:val="NoSpacing"/>
        <w:rPr>
          <w:sz w:val="22"/>
          <w:szCs w:val="22"/>
        </w:rPr>
      </w:pPr>
    </w:p>
    <w:p w14:paraId="0B6D6838" w14:textId="4C2836F6" w:rsidR="0009674E" w:rsidRDefault="0012202C" w:rsidP="00265FE7">
      <w:pPr>
        <w:pStyle w:val="NoSpacing"/>
        <w:rPr>
          <w:sz w:val="22"/>
          <w:szCs w:val="22"/>
        </w:rPr>
      </w:pPr>
      <w:r>
        <w:rPr>
          <w:sz w:val="22"/>
          <w:szCs w:val="22"/>
        </w:rPr>
        <w:t>Notice that in the Gospel accounts, while Jesus never breaks the law, He is not concerned about any man-made social guidelines.  His primary focus is to seek and save the lost.  May that be our focus.  Cast aside all the meaningless social restraints and bear fruit for the Kingdom of Christ.</w:t>
      </w:r>
    </w:p>
    <w:p w14:paraId="20EFD8C0" w14:textId="77777777" w:rsidR="0012202C" w:rsidRDefault="0012202C" w:rsidP="00265FE7">
      <w:pPr>
        <w:pStyle w:val="NoSpacing"/>
        <w:rPr>
          <w:sz w:val="22"/>
          <w:szCs w:val="22"/>
        </w:rPr>
      </w:pPr>
    </w:p>
    <w:p w14:paraId="3985DCFE" w14:textId="0891FA41" w:rsidR="0012202C" w:rsidRDefault="00F55AAD" w:rsidP="00265FE7">
      <w:pPr>
        <w:pStyle w:val="NoSpacing"/>
        <w:rPr>
          <w:sz w:val="22"/>
          <w:szCs w:val="22"/>
        </w:rPr>
      </w:pPr>
      <w:r>
        <w:rPr>
          <w:sz w:val="22"/>
          <w:szCs w:val="22"/>
        </w:rPr>
        <w:t>With a simple request for a drink of water</w:t>
      </w:r>
      <w:r w:rsidR="001874DA">
        <w:rPr>
          <w:sz w:val="22"/>
          <w:szCs w:val="22"/>
        </w:rPr>
        <w:t>, Jesus and the woman begin a dialog.  As an aside, I wonder if you women think she might be flirting with Jesus, at least at the beginning.  The guys will never pick up on that.  Anyway, Jesus lets her know that there is a gift of God right in front of her.  That gift is, first of all, the offer of eternal life.  And as an extension of that, the living water He can provide for her.  It is also a mighty gift of God that she is speaking with Jesus when there are so many others who will not get to.</w:t>
      </w:r>
    </w:p>
    <w:p w14:paraId="65DBC6CF" w14:textId="3E72C7E6" w:rsidR="001874DA" w:rsidRDefault="001874DA" w:rsidP="00265FE7">
      <w:pPr>
        <w:pStyle w:val="NoSpacing"/>
        <w:rPr>
          <w:sz w:val="22"/>
          <w:szCs w:val="22"/>
        </w:rPr>
      </w:pPr>
    </w:p>
    <w:p w14:paraId="6AFB1A7B" w14:textId="77777777" w:rsidR="00452DE6" w:rsidRPr="00CE6226" w:rsidRDefault="00452DE6" w:rsidP="00452DE6">
      <w:pPr>
        <w:pStyle w:val="NoSpacing"/>
        <w:rPr>
          <w:sz w:val="22"/>
          <w:szCs w:val="22"/>
        </w:rPr>
      </w:pPr>
      <w:r>
        <w:rPr>
          <w:sz w:val="22"/>
          <w:szCs w:val="22"/>
        </w:rPr>
        <w:t xml:space="preserve">Here we go with water again.  Of course, Jesus is speaking metaphorically; this is spiritual water, it will give life to one’s spirit.  It is the same concept as Jesus telling Nicodemus that he must be born again.  </w:t>
      </w:r>
    </w:p>
    <w:p w14:paraId="3C67A260" w14:textId="068C0927" w:rsidR="00452DE6" w:rsidRDefault="00452DE6" w:rsidP="00265FE7">
      <w:pPr>
        <w:pStyle w:val="NoSpacing"/>
        <w:rPr>
          <w:rStyle w:val="text"/>
          <w:sz w:val="22"/>
          <w:szCs w:val="22"/>
        </w:rPr>
      </w:pPr>
      <w:r>
        <w:rPr>
          <w:sz w:val="22"/>
          <w:szCs w:val="22"/>
        </w:rPr>
        <w:t xml:space="preserve">The idea of spiritual water shows up often in the Old Testament.  One </w:t>
      </w:r>
      <w:r w:rsidRPr="00452DE6">
        <w:rPr>
          <w:sz w:val="22"/>
          <w:szCs w:val="22"/>
        </w:rPr>
        <w:t xml:space="preserve">example Zecheriah 13:1, </w:t>
      </w:r>
      <w:r w:rsidRPr="00452DE6">
        <w:rPr>
          <w:rStyle w:val="text"/>
          <w:i/>
          <w:iCs/>
          <w:color w:val="EE0000"/>
          <w:sz w:val="22"/>
          <w:szCs w:val="22"/>
        </w:rPr>
        <w:t>“In that day a fountain will be opened for the house of David and for the inhabitants of Jerusalem, for sin and for impurity.”</w:t>
      </w:r>
      <w:r w:rsidRPr="00452DE6">
        <w:rPr>
          <w:rStyle w:val="text"/>
          <w:sz w:val="22"/>
          <w:szCs w:val="22"/>
        </w:rPr>
        <w:t xml:space="preserve">  </w:t>
      </w:r>
      <w:r>
        <w:rPr>
          <w:rStyle w:val="text"/>
          <w:sz w:val="22"/>
          <w:szCs w:val="22"/>
        </w:rPr>
        <w:t xml:space="preserve">This is a prophecy </w:t>
      </w:r>
      <w:r w:rsidR="00445374">
        <w:rPr>
          <w:rStyle w:val="text"/>
          <w:sz w:val="22"/>
          <w:szCs w:val="22"/>
        </w:rPr>
        <w:t>about</w:t>
      </w:r>
      <w:r>
        <w:rPr>
          <w:rStyle w:val="text"/>
          <w:sz w:val="22"/>
          <w:szCs w:val="22"/>
        </w:rPr>
        <w:t xml:space="preserve"> Jesus.  He is the fountain from the house of David that is open </w:t>
      </w:r>
      <w:r w:rsidR="00FB6065">
        <w:rPr>
          <w:rStyle w:val="text"/>
          <w:sz w:val="22"/>
          <w:szCs w:val="22"/>
        </w:rPr>
        <w:t>for sin and impurity.  In other words, to cleanse it.</w:t>
      </w:r>
    </w:p>
    <w:p w14:paraId="529B837C" w14:textId="77777777" w:rsidR="00FB6065" w:rsidRDefault="00FB6065" w:rsidP="00265FE7">
      <w:pPr>
        <w:pStyle w:val="NoSpacing"/>
        <w:rPr>
          <w:rStyle w:val="text"/>
          <w:sz w:val="22"/>
          <w:szCs w:val="22"/>
        </w:rPr>
      </w:pPr>
    </w:p>
    <w:p w14:paraId="0C95BAE9" w14:textId="00F78565" w:rsidR="00FB6065" w:rsidRDefault="00445374" w:rsidP="00265FE7">
      <w:pPr>
        <w:pStyle w:val="NoSpacing"/>
        <w:rPr>
          <w:sz w:val="22"/>
          <w:szCs w:val="22"/>
        </w:rPr>
      </w:pPr>
      <w:r>
        <w:rPr>
          <w:sz w:val="22"/>
          <w:szCs w:val="22"/>
        </w:rPr>
        <w:t xml:space="preserve">For the woman, or for anybody else, to ask Jesus for a drink of the living water He offers is to ask for salvation.  It is important to notice He says, </w:t>
      </w:r>
      <w:r w:rsidRPr="00445374">
        <w:rPr>
          <w:i/>
          <w:iCs/>
          <w:color w:val="EE0000"/>
          <w:sz w:val="22"/>
          <w:szCs w:val="22"/>
        </w:rPr>
        <w:t>“you would have asked Him, and He would have given you.”</w:t>
      </w:r>
      <w:r>
        <w:rPr>
          <w:sz w:val="22"/>
          <w:szCs w:val="22"/>
        </w:rPr>
        <w:t xml:space="preserve">  That is the beautiful thing about the Gospel of Jesus Christ: Ask, and it will be given.  We must certainly ask with sincerity, but we just ask.  It is the free gift of everlasting life offered by God through Jesus.</w:t>
      </w:r>
    </w:p>
    <w:p w14:paraId="4EA7E360" w14:textId="77777777" w:rsidR="00445374" w:rsidRDefault="00445374" w:rsidP="00265FE7">
      <w:pPr>
        <w:pStyle w:val="NoSpacing"/>
        <w:rPr>
          <w:sz w:val="22"/>
          <w:szCs w:val="22"/>
        </w:rPr>
      </w:pPr>
    </w:p>
    <w:p w14:paraId="44DED354" w14:textId="6D79A73A" w:rsidR="0087691F" w:rsidRDefault="00445374" w:rsidP="00265FE7">
      <w:pPr>
        <w:pStyle w:val="NoSpacing"/>
        <w:rPr>
          <w:sz w:val="22"/>
          <w:szCs w:val="22"/>
        </w:rPr>
      </w:pPr>
      <w:r>
        <w:rPr>
          <w:sz w:val="22"/>
          <w:szCs w:val="22"/>
        </w:rPr>
        <w:t>Well, at that time in the desert regions, if they happened upon a spring of water they would refer to it as “living water”.  Just like Nicodemus, she thinks in the physical.  Since this well is spring fed, it has living water.  But how is Jesus going to get it without a bucket</w:t>
      </w:r>
      <w:r w:rsidR="0087691F">
        <w:rPr>
          <w:sz w:val="22"/>
          <w:szCs w:val="22"/>
        </w:rPr>
        <w:t xml:space="preserve"> when it’s a hundred feet deep?  Then she issues a real challenge: </w:t>
      </w:r>
      <w:r w:rsidR="0087691F" w:rsidRPr="0087691F">
        <w:rPr>
          <w:i/>
          <w:iCs/>
          <w:color w:val="EE0000"/>
          <w:sz w:val="22"/>
          <w:szCs w:val="22"/>
        </w:rPr>
        <w:t>“You are not greater than our father Jacob are you?”</w:t>
      </w:r>
      <w:r w:rsidR="0087691F">
        <w:rPr>
          <w:sz w:val="22"/>
          <w:szCs w:val="22"/>
        </w:rPr>
        <w:t xml:space="preserve">  </w:t>
      </w:r>
    </w:p>
    <w:p w14:paraId="3BE1184C" w14:textId="77777777" w:rsidR="00794A50" w:rsidRDefault="00794A50" w:rsidP="00265FE7">
      <w:pPr>
        <w:pStyle w:val="NoSpacing"/>
        <w:rPr>
          <w:sz w:val="22"/>
          <w:szCs w:val="22"/>
        </w:rPr>
      </w:pPr>
    </w:p>
    <w:p w14:paraId="23CA8CD8" w14:textId="30B216B3" w:rsidR="00794A50" w:rsidRDefault="00794A50" w:rsidP="00265FE7">
      <w:pPr>
        <w:pStyle w:val="NoSpacing"/>
        <w:rPr>
          <w:sz w:val="22"/>
          <w:szCs w:val="22"/>
        </w:rPr>
      </w:pPr>
      <w:r>
        <w:rPr>
          <w:sz w:val="22"/>
          <w:szCs w:val="22"/>
        </w:rPr>
        <w:t xml:space="preserve">In Matthew chapter 12, Jesus said that He was greater than Jonah, Solomon, and the temple.  So yes, He is greater than the patriarch Jacob.  </w:t>
      </w:r>
      <w:r w:rsidR="001034E8">
        <w:rPr>
          <w:sz w:val="22"/>
          <w:szCs w:val="22"/>
        </w:rPr>
        <w:t>But instead of correcting the woman, He gently steers her back to the living water that she needs.  He tells her something amazing about His offer: If she drinks, she will never thirst again.  Also, that should have answered her question about who was greater.</w:t>
      </w:r>
    </w:p>
    <w:p w14:paraId="7CF72F65" w14:textId="339DC786" w:rsidR="001034E8" w:rsidRDefault="00252860" w:rsidP="00265FE7">
      <w:pPr>
        <w:pStyle w:val="NoSpacing"/>
        <w:rPr>
          <w:sz w:val="22"/>
          <w:szCs w:val="22"/>
        </w:rPr>
      </w:pPr>
      <w:r>
        <w:rPr>
          <w:sz w:val="22"/>
          <w:szCs w:val="22"/>
        </w:rPr>
        <w:lastRenderedPageBreak/>
        <w:t xml:space="preserve">Now Jesus also gives her a clue that He is talking about something far more important than a drink of water.  He tells her that the water He gives will become </w:t>
      </w:r>
      <w:r w:rsidRPr="00252860">
        <w:rPr>
          <w:i/>
          <w:iCs/>
          <w:color w:val="EE0000"/>
          <w:sz w:val="22"/>
          <w:szCs w:val="22"/>
        </w:rPr>
        <w:t>“a fountain of water springing up to eternal life”</w:t>
      </w:r>
      <w:r>
        <w:rPr>
          <w:sz w:val="22"/>
          <w:szCs w:val="22"/>
        </w:rPr>
        <w:t xml:space="preserve">.  </w:t>
      </w:r>
      <w:r w:rsidR="006A1D58">
        <w:rPr>
          <w:sz w:val="22"/>
          <w:szCs w:val="22"/>
        </w:rPr>
        <w:t>At this point it seems obvious to us that Jesus is not talking about physical water.  But as usually happens when Jesus speaks, the woman misses the point.  When explaining the Gospel to another, don’t be discouraged when they miss the spiritual aspect.  Be patient, like Jesus, and don’t let them sidetrack you.</w:t>
      </w:r>
    </w:p>
    <w:p w14:paraId="5559F36F" w14:textId="77777777" w:rsidR="006A1D58" w:rsidRDefault="006A1D58" w:rsidP="00265FE7">
      <w:pPr>
        <w:pStyle w:val="NoSpacing"/>
        <w:rPr>
          <w:sz w:val="22"/>
          <w:szCs w:val="22"/>
        </w:rPr>
      </w:pPr>
    </w:p>
    <w:p w14:paraId="123D05A2" w14:textId="0FE58300" w:rsidR="006A1D58" w:rsidRDefault="006A1D58" w:rsidP="00265FE7">
      <w:pPr>
        <w:pStyle w:val="NoSpacing"/>
        <w:rPr>
          <w:sz w:val="22"/>
          <w:szCs w:val="22"/>
        </w:rPr>
      </w:pPr>
      <w:r>
        <w:rPr>
          <w:sz w:val="22"/>
          <w:szCs w:val="22"/>
        </w:rPr>
        <w:t>Lord willing we will continue studying these verses next week.  But until then, consider these words from the prophet Jeremiah:</w:t>
      </w:r>
    </w:p>
    <w:p w14:paraId="7D0AA70A" w14:textId="77777777" w:rsidR="006A1D58" w:rsidRDefault="006A1D58" w:rsidP="00265FE7">
      <w:pPr>
        <w:pStyle w:val="NoSpacing"/>
        <w:rPr>
          <w:sz w:val="22"/>
          <w:szCs w:val="22"/>
        </w:rPr>
      </w:pPr>
    </w:p>
    <w:p w14:paraId="3791C0E8" w14:textId="501042FB" w:rsidR="006A1D58" w:rsidRDefault="006A1D58" w:rsidP="006A1D58">
      <w:pPr>
        <w:pStyle w:val="NoSpacing"/>
        <w:jc w:val="center"/>
        <w:rPr>
          <w:rStyle w:val="text"/>
          <w:i/>
          <w:iCs/>
          <w:color w:val="EE0000"/>
          <w:sz w:val="22"/>
          <w:szCs w:val="22"/>
        </w:rPr>
      </w:pPr>
      <w:r w:rsidRPr="006A1D58">
        <w:rPr>
          <w:rStyle w:val="text"/>
          <w:i/>
          <w:iCs/>
          <w:color w:val="EE0000"/>
          <w:sz w:val="22"/>
          <w:szCs w:val="22"/>
        </w:rPr>
        <w:t>“For My people have committed two evils:</w:t>
      </w:r>
      <w:r w:rsidRPr="006A1D58">
        <w:rPr>
          <w:i/>
          <w:iCs/>
          <w:color w:val="EE0000"/>
          <w:sz w:val="22"/>
          <w:szCs w:val="22"/>
        </w:rPr>
        <w:br/>
      </w:r>
      <w:r w:rsidRPr="006A1D58">
        <w:rPr>
          <w:rStyle w:val="text"/>
          <w:i/>
          <w:iCs/>
          <w:color w:val="EE0000"/>
          <w:sz w:val="22"/>
          <w:szCs w:val="22"/>
        </w:rPr>
        <w:t>They have forsaken Me,</w:t>
      </w:r>
      <w:r w:rsidRPr="006A1D58">
        <w:rPr>
          <w:i/>
          <w:iCs/>
          <w:color w:val="EE0000"/>
          <w:sz w:val="22"/>
          <w:szCs w:val="22"/>
        </w:rPr>
        <w:br/>
      </w:r>
      <w:r w:rsidRPr="006A1D58">
        <w:rPr>
          <w:rStyle w:val="text"/>
          <w:i/>
          <w:iCs/>
          <w:color w:val="EE0000"/>
          <w:sz w:val="22"/>
          <w:szCs w:val="22"/>
        </w:rPr>
        <w:t>The fountain of living waters,</w:t>
      </w:r>
      <w:r w:rsidRPr="006A1D58">
        <w:rPr>
          <w:i/>
          <w:iCs/>
          <w:color w:val="EE0000"/>
          <w:sz w:val="22"/>
          <w:szCs w:val="22"/>
        </w:rPr>
        <w:br/>
      </w:r>
      <w:r w:rsidRPr="006A1D58">
        <w:rPr>
          <w:rStyle w:val="text"/>
          <w:i/>
          <w:iCs/>
          <w:color w:val="EE0000"/>
          <w:sz w:val="22"/>
          <w:szCs w:val="22"/>
        </w:rPr>
        <w:t>To hew for themselves cisterns,</w:t>
      </w:r>
      <w:r w:rsidRPr="006A1D58">
        <w:rPr>
          <w:i/>
          <w:iCs/>
          <w:color w:val="EE0000"/>
          <w:sz w:val="22"/>
          <w:szCs w:val="22"/>
        </w:rPr>
        <w:br/>
      </w:r>
      <w:r w:rsidRPr="006A1D58">
        <w:rPr>
          <w:rStyle w:val="text"/>
          <w:i/>
          <w:iCs/>
          <w:color w:val="EE0000"/>
          <w:sz w:val="22"/>
          <w:szCs w:val="22"/>
        </w:rPr>
        <w:t>Broken cisterns</w:t>
      </w:r>
      <w:r w:rsidRPr="006A1D58">
        <w:rPr>
          <w:i/>
          <w:iCs/>
          <w:color w:val="EE0000"/>
          <w:sz w:val="22"/>
          <w:szCs w:val="22"/>
        </w:rPr>
        <w:br/>
      </w:r>
      <w:r w:rsidRPr="006A1D58">
        <w:rPr>
          <w:rStyle w:val="text"/>
          <w:i/>
          <w:iCs/>
          <w:color w:val="EE0000"/>
          <w:sz w:val="22"/>
          <w:szCs w:val="22"/>
        </w:rPr>
        <w:t>That can hold no water.”</w:t>
      </w:r>
    </w:p>
    <w:p w14:paraId="2692EFAB" w14:textId="353B6477" w:rsidR="005B058C" w:rsidRPr="006A1D58" w:rsidRDefault="005B058C" w:rsidP="006A1D58">
      <w:pPr>
        <w:pStyle w:val="NoSpacing"/>
        <w:jc w:val="center"/>
        <w:rPr>
          <w:rStyle w:val="text"/>
          <w:i/>
          <w:iCs/>
          <w:color w:val="EE0000"/>
          <w:sz w:val="22"/>
          <w:szCs w:val="22"/>
        </w:rPr>
      </w:pPr>
      <w:r>
        <w:rPr>
          <w:rStyle w:val="text"/>
          <w:i/>
          <w:iCs/>
          <w:color w:val="EE0000"/>
          <w:sz w:val="22"/>
          <w:szCs w:val="22"/>
        </w:rPr>
        <w:t>(2:13)</w:t>
      </w:r>
    </w:p>
    <w:p w14:paraId="157C6580" w14:textId="77777777" w:rsidR="006A1D58" w:rsidRPr="006A1D58" w:rsidRDefault="006A1D58" w:rsidP="00265FE7">
      <w:pPr>
        <w:pStyle w:val="NoSpacing"/>
        <w:rPr>
          <w:rStyle w:val="text"/>
          <w:sz w:val="22"/>
          <w:szCs w:val="22"/>
        </w:rPr>
      </w:pPr>
    </w:p>
    <w:p w14:paraId="446E8FB4" w14:textId="1CC3534C" w:rsidR="006A1D58" w:rsidRDefault="006A1D58" w:rsidP="00265FE7">
      <w:pPr>
        <w:pStyle w:val="NoSpacing"/>
        <w:rPr>
          <w:sz w:val="22"/>
          <w:szCs w:val="22"/>
        </w:rPr>
      </w:pPr>
      <w:r>
        <w:rPr>
          <w:sz w:val="22"/>
          <w:szCs w:val="22"/>
        </w:rPr>
        <w:t>Too often, even in our Christian walk, we look to ourselves for answers and abilities.  We forget about God when things are going well.  Don’t forsake the source of Living Water; for God is the One who sent Jesus</w:t>
      </w:r>
      <w:r w:rsidR="00F4250B">
        <w:rPr>
          <w:sz w:val="22"/>
          <w:szCs w:val="22"/>
        </w:rPr>
        <w:t xml:space="preserve"> who is our living water, our eternal life.</w:t>
      </w:r>
    </w:p>
    <w:p w14:paraId="3D36BFA8" w14:textId="77777777" w:rsidR="00F4250B" w:rsidRDefault="00F4250B" w:rsidP="00265FE7">
      <w:pPr>
        <w:pStyle w:val="NoSpacing"/>
        <w:rPr>
          <w:sz w:val="22"/>
          <w:szCs w:val="22"/>
        </w:rPr>
      </w:pPr>
    </w:p>
    <w:p w14:paraId="16EA5852" w14:textId="037113E4" w:rsidR="00F4250B" w:rsidRDefault="00F4250B" w:rsidP="00265FE7">
      <w:pPr>
        <w:pStyle w:val="NoSpacing"/>
        <w:rPr>
          <w:sz w:val="22"/>
          <w:szCs w:val="22"/>
        </w:rPr>
      </w:pPr>
      <w:r>
        <w:rPr>
          <w:sz w:val="22"/>
          <w:szCs w:val="22"/>
        </w:rPr>
        <w:t xml:space="preserve">Why would you hew out a cistern to collect runoff water that grows stagnate and even worse, doesn’t hold water anyway?  That is what we do when we try to make our own way in </w:t>
      </w:r>
      <w:proofErr w:type="gramStart"/>
      <w:r>
        <w:rPr>
          <w:sz w:val="22"/>
          <w:szCs w:val="22"/>
        </w:rPr>
        <w:t>life;</w:t>
      </w:r>
      <w:proofErr w:type="gramEnd"/>
      <w:r>
        <w:rPr>
          <w:sz w:val="22"/>
          <w:szCs w:val="22"/>
        </w:rPr>
        <w:t xml:space="preserve"> when we try to live autonomously from our Creator. </w:t>
      </w:r>
      <w:r w:rsidR="005B058C">
        <w:rPr>
          <w:sz w:val="22"/>
          <w:szCs w:val="22"/>
        </w:rPr>
        <w:t xml:space="preserve"> These things are evil.  </w:t>
      </w:r>
      <w:r w:rsidR="000465DD">
        <w:rPr>
          <w:sz w:val="22"/>
          <w:szCs w:val="22"/>
        </w:rPr>
        <w:t xml:space="preserve">These things are sin.  </w:t>
      </w:r>
    </w:p>
    <w:p w14:paraId="4E3AD7FA" w14:textId="77777777" w:rsidR="000465DD" w:rsidRDefault="000465DD" w:rsidP="00265FE7">
      <w:pPr>
        <w:pStyle w:val="NoSpacing"/>
        <w:rPr>
          <w:sz w:val="22"/>
          <w:szCs w:val="22"/>
        </w:rPr>
      </w:pPr>
    </w:p>
    <w:p w14:paraId="3D518081" w14:textId="0DC381D7" w:rsidR="000465DD" w:rsidRDefault="00386CA2" w:rsidP="00265FE7">
      <w:pPr>
        <w:pStyle w:val="NoSpacing"/>
        <w:rPr>
          <w:sz w:val="22"/>
          <w:szCs w:val="22"/>
        </w:rPr>
      </w:pPr>
      <w:r>
        <w:rPr>
          <w:sz w:val="22"/>
          <w:szCs w:val="22"/>
        </w:rPr>
        <w:t>Embrace that fountain of living water, that fountain of eternal life, whether in good times or bad.  He is truly our only hope of salvation; cling to Him.</w:t>
      </w:r>
    </w:p>
    <w:p w14:paraId="0872D50C" w14:textId="77777777" w:rsidR="00386CA2" w:rsidRDefault="00386CA2" w:rsidP="00265FE7">
      <w:pPr>
        <w:pStyle w:val="NoSpacing"/>
        <w:rPr>
          <w:sz w:val="22"/>
          <w:szCs w:val="22"/>
        </w:rPr>
      </w:pPr>
    </w:p>
    <w:p w14:paraId="6ABB0327" w14:textId="77777777" w:rsidR="00386CA2" w:rsidRDefault="00386CA2" w:rsidP="00265FE7">
      <w:pPr>
        <w:pStyle w:val="NoSpacing"/>
        <w:rPr>
          <w:sz w:val="22"/>
          <w:szCs w:val="22"/>
        </w:rPr>
      </w:pPr>
    </w:p>
    <w:p w14:paraId="56C2702F" w14:textId="3BCBC61F" w:rsidR="00386CA2" w:rsidRDefault="00386CA2" w:rsidP="00265FE7">
      <w:pPr>
        <w:pStyle w:val="NoSpacing"/>
        <w:rPr>
          <w:sz w:val="22"/>
          <w:szCs w:val="22"/>
        </w:rPr>
      </w:pPr>
      <w:r>
        <w:rPr>
          <w:sz w:val="22"/>
          <w:szCs w:val="22"/>
        </w:rPr>
        <w:t>Prayer</w:t>
      </w:r>
    </w:p>
    <w:p w14:paraId="2413F6EB" w14:textId="77777777" w:rsidR="00386CA2" w:rsidRDefault="00386CA2" w:rsidP="00265FE7">
      <w:pPr>
        <w:pStyle w:val="NoSpacing"/>
        <w:rPr>
          <w:sz w:val="22"/>
          <w:szCs w:val="22"/>
        </w:rPr>
      </w:pPr>
    </w:p>
    <w:p w14:paraId="33D7B047" w14:textId="6EEF4CF9" w:rsidR="00386CA2" w:rsidRDefault="00EA7E49" w:rsidP="00265FE7">
      <w:pPr>
        <w:pStyle w:val="NoSpacing"/>
        <w:rPr>
          <w:sz w:val="22"/>
          <w:szCs w:val="22"/>
        </w:rPr>
      </w:pPr>
      <w:r>
        <w:rPr>
          <w:sz w:val="22"/>
          <w:szCs w:val="22"/>
        </w:rPr>
        <w:t xml:space="preserve">Merciful Jesus, Your word tells us that You provide living water and that You are the living water.  Provide us with that water, so that our soul doesn’t thirst for salvation.  </w:t>
      </w:r>
      <w:r w:rsidR="00AB573A">
        <w:rPr>
          <w:sz w:val="22"/>
          <w:szCs w:val="22"/>
        </w:rPr>
        <w:t>Give us that water so that our spirit may be given new life; that we can be acceptable to the Father and stand in His presence.</w:t>
      </w:r>
    </w:p>
    <w:p w14:paraId="69B9CA44" w14:textId="77777777" w:rsidR="00AB573A" w:rsidRDefault="00AB573A" w:rsidP="00265FE7">
      <w:pPr>
        <w:pStyle w:val="NoSpacing"/>
        <w:rPr>
          <w:sz w:val="22"/>
          <w:szCs w:val="22"/>
        </w:rPr>
      </w:pPr>
    </w:p>
    <w:p w14:paraId="42E68C2F" w14:textId="489F1619" w:rsidR="00AB573A" w:rsidRDefault="0045410B" w:rsidP="00265FE7">
      <w:pPr>
        <w:pStyle w:val="NoSpacing"/>
        <w:rPr>
          <w:sz w:val="22"/>
          <w:szCs w:val="22"/>
        </w:rPr>
      </w:pPr>
      <w:r>
        <w:rPr>
          <w:sz w:val="22"/>
          <w:szCs w:val="22"/>
        </w:rPr>
        <w:t>Lord, with the help of the Holy Spirit, we are able to understand so many things that the people You spoke with were not able to grasp at that time.  But we must not become proud.  You left this earth and returned to Your Father so that we could receive the Helper</w:t>
      </w:r>
      <w:r w:rsidR="00EA7E1C">
        <w:rPr>
          <w:sz w:val="22"/>
          <w:szCs w:val="22"/>
        </w:rPr>
        <w:t>, and You have so blessed us.</w:t>
      </w:r>
    </w:p>
    <w:p w14:paraId="4B21140F" w14:textId="77777777" w:rsidR="00EA7E1C" w:rsidRDefault="00EA7E1C" w:rsidP="00265FE7">
      <w:pPr>
        <w:pStyle w:val="NoSpacing"/>
        <w:rPr>
          <w:sz w:val="22"/>
          <w:szCs w:val="22"/>
        </w:rPr>
      </w:pPr>
    </w:p>
    <w:p w14:paraId="01A4F5F5" w14:textId="1BE98803" w:rsidR="00EA7E1C" w:rsidRDefault="00EA7E1C" w:rsidP="00265FE7">
      <w:pPr>
        <w:pStyle w:val="NoSpacing"/>
        <w:rPr>
          <w:sz w:val="22"/>
          <w:szCs w:val="22"/>
        </w:rPr>
      </w:pPr>
      <w:r>
        <w:rPr>
          <w:sz w:val="22"/>
          <w:szCs w:val="22"/>
        </w:rPr>
        <w:t xml:space="preserve">Please keep us from the error of believing in self-sufficiency.  It is a temptation of the world, the flesh, and of satan.  But it is so much better to rest in Christ.  He has done the work for us, and He is now our Sabbath </w:t>
      </w:r>
      <w:proofErr w:type="gramStart"/>
      <w:r>
        <w:rPr>
          <w:sz w:val="22"/>
          <w:szCs w:val="22"/>
        </w:rPr>
        <w:t>rest;</w:t>
      </w:r>
      <w:proofErr w:type="gramEnd"/>
      <w:r>
        <w:rPr>
          <w:sz w:val="22"/>
          <w:szCs w:val="22"/>
        </w:rPr>
        <w:t xml:space="preserve"> and our unending fountain of joy.</w:t>
      </w:r>
    </w:p>
    <w:p w14:paraId="1505F977" w14:textId="77777777" w:rsidR="00EA7E1C" w:rsidRDefault="00EA7E1C" w:rsidP="00265FE7">
      <w:pPr>
        <w:pStyle w:val="NoSpacing"/>
        <w:rPr>
          <w:sz w:val="22"/>
          <w:szCs w:val="22"/>
        </w:rPr>
      </w:pPr>
    </w:p>
    <w:p w14:paraId="30480B2B" w14:textId="11D4CE57" w:rsidR="00EA7E1C" w:rsidRDefault="00EA7E1C" w:rsidP="00265FE7">
      <w:pPr>
        <w:pStyle w:val="NoSpacing"/>
        <w:rPr>
          <w:sz w:val="22"/>
          <w:szCs w:val="22"/>
        </w:rPr>
      </w:pPr>
      <w:r>
        <w:rPr>
          <w:sz w:val="22"/>
          <w:szCs w:val="22"/>
        </w:rPr>
        <w:t>It is in Jesus’ name we pray</w:t>
      </w:r>
    </w:p>
    <w:p w14:paraId="13390317" w14:textId="68B1DFE8" w:rsidR="00EA7E1C" w:rsidRPr="006A1D58" w:rsidRDefault="00EA7E1C" w:rsidP="00265FE7">
      <w:pPr>
        <w:pStyle w:val="NoSpacing"/>
        <w:rPr>
          <w:sz w:val="22"/>
          <w:szCs w:val="22"/>
        </w:rPr>
      </w:pPr>
      <w:r>
        <w:rPr>
          <w:sz w:val="22"/>
          <w:szCs w:val="22"/>
        </w:rPr>
        <w:t>Amen</w:t>
      </w:r>
    </w:p>
    <w:sectPr w:rsidR="00EA7E1C" w:rsidRPr="006A1D5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F58CB" w14:textId="77777777" w:rsidR="008D62B8" w:rsidRDefault="008D62B8" w:rsidP="00265FE7">
      <w:pPr>
        <w:spacing w:after="0" w:line="240" w:lineRule="auto"/>
      </w:pPr>
      <w:r>
        <w:separator/>
      </w:r>
    </w:p>
  </w:endnote>
  <w:endnote w:type="continuationSeparator" w:id="0">
    <w:p w14:paraId="27A1AAF7" w14:textId="77777777" w:rsidR="008D62B8" w:rsidRDefault="008D62B8" w:rsidP="00265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18777" w14:textId="77777777" w:rsidR="008D62B8" w:rsidRDefault="008D62B8" w:rsidP="00265FE7">
      <w:pPr>
        <w:spacing w:after="0" w:line="240" w:lineRule="auto"/>
      </w:pPr>
      <w:r>
        <w:separator/>
      </w:r>
    </w:p>
  </w:footnote>
  <w:footnote w:type="continuationSeparator" w:id="0">
    <w:p w14:paraId="4655CC87" w14:textId="77777777" w:rsidR="008D62B8" w:rsidRDefault="008D62B8" w:rsidP="00265F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8995130"/>
      <w:docPartObj>
        <w:docPartGallery w:val="Page Numbers (Top of Page)"/>
        <w:docPartUnique/>
      </w:docPartObj>
    </w:sdtPr>
    <w:sdtEndPr>
      <w:rPr>
        <w:noProof/>
      </w:rPr>
    </w:sdtEndPr>
    <w:sdtContent>
      <w:p w14:paraId="0EAD2894" w14:textId="56CA0D89" w:rsidR="00265FE7" w:rsidRDefault="00265FE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9AD54E2" w14:textId="77777777" w:rsidR="00265FE7" w:rsidRDefault="00265F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FE7"/>
    <w:rsid w:val="00005588"/>
    <w:rsid w:val="000465DD"/>
    <w:rsid w:val="000526D2"/>
    <w:rsid w:val="0009674E"/>
    <w:rsid w:val="001034E8"/>
    <w:rsid w:val="0011095B"/>
    <w:rsid w:val="0012202C"/>
    <w:rsid w:val="001472C7"/>
    <w:rsid w:val="001874DA"/>
    <w:rsid w:val="00192ED4"/>
    <w:rsid w:val="001E0934"/>
    <w:rsid w:val="002076C6"/>
    <w:rsid w:val="00252860"/>
    <w:rsid w:val="00265FE7"/>
    <w:rsid w:val="00320692"/>
    <w:rsid w:val="00325C64"/>
    <w:rsid w:val="00386A53"/>
    <w:rsid w:val="00386CA2"/>
    <w:rsid w:val="0042434D"/>
    <w:rsid w:val="004248AF"/>
    <w:rsid w:val="00445374"/>
    <w:rsid w:val="00452DE6"/>
    <w:rsid w:val="0045410B"/>
    <w:rsid w:val="004907F0"/>
    <w:rsid w:val="004D7A1A"/>
    <w:rsid w:val="005429E8"/>
    <w:rsid w:val="005B058C"/>
    <w:rsid w:val="005C5D98"/>
    <w:rsid w:val="005E0780"/>
    <w:rsid w:val="006641B3"/>
    <w:rsid w:val="006A1D58"/>
    <w:rsid w:val="006D0303"/>
    <w:rsid w:val="00715841"/>
    <w:rsid w:val="00744E65"/>
    <w:rsid w:val="00794A50"/>
    <w:rsid w:val="00814349"/>
    <w:rsid w:val="008276D0"/>
    <w:rsid w:val="0087691F"/>
    <w:rsid w:val="00892405"/>
    <w:rsid w:val="008D62B8"/>
    <w:rsid w:val="008F2E0C"/>
    <w:rsid w:val="00993550"/>
    <w:rsid w:val="009C74F6"/>
    <w:rsid w:val="00AB0DEE"/>
    <w:rsid w:val="00AB573A"/>
    <w:rsid w:val="00AF59DD"/>
    <w:rsid w:val="00B3643B"/>
    <w:rsid w:val="00B63CE4"/>
    <w:rsid w:val="00BC31E4"/>
    <w:rsid w:val="00CD4DB3"/>
    <w:rsid w:val="00CE6226"/>
    <w:rsid w:val="00D57380"/>
    <w:rsid w:val="00D60041"/>
    <w:rsid w:val="00DC1F83"/>
    <w:rsid w:val="00DF35C4"/>
    <w:rsid w:val="00EA7E1C"/>
    <w:rsid w:val="00EA7E49"/>
    <w:rsid w:val="00ED4570"/>
    <w:rsid w:val="00F4250B"/>
    <w:rsid w:val="00F55AAD"/>
    <w:rsid w:val="00FB60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A49C4"/>
  <w15:chartTrackingRefBased/>
  <w15:docId w15:val="{56A12022-10F3-4F6C-A0D4-900AAC4C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5F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65F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65FE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5FE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5FE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5F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5F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5F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5F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FE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65FE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65FE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5FE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5FE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5F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5F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5F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5FE7"/>
    <w:rPr>
      <w:rFonts w:eastAsiaTheme="majorEastAsia" w:cstheme="majorBidi"/>
      <w:color w:val="272727" w:themeColor="text1" w:themeTint="D8"/>
    </w:rPr>
  </w:style>
  <w:style w:type="paragraph" w:styleId="Title">
    <w:name w:val="Title"/>
    <w:basedOn w:val="Normal"/>
    <w:next w:val="Normal"/>
    <w:link w:val="TitleChar"/>
    <w:uiPriority w:val="10"/>
    <w:qFormat/>
    <w:rsid w:val="00265F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5F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5F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5F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5FE7"/>
    <w:pPr>
      <w:spacing w:before="160"/>
      <w:jc w:val="center"/>
    </w:pPr>
    <w:rPr>
      <w:i/>
      <w:iCs/>
      <w:color w:val="404040" w:themeColor="text1" w:themeTint="BF"/>
    </w:rPr>
  </w:style>
  <w:style w:type="character" w:customStyle="1" w:styleId="QuoteChar">
    <w:name w:val="Quote Char"/>
    <w:basedOn w:val="DefaultParagraphFont"/>
    <w:link w:val="Quote"/>
    <w:uiPriority w:val="29"/>
    <w:rsid w:val="00265FE7"/>
    <w:rPr>
      <w:i/>
      <w:iCs/>
      <w:color w:val="404040" w:themeColor="text1" w:themeTint="BF"/>
    </w:rPr>
  </w:style>
  <w:style w:type="paragraph" w:styleId="ListParagraph">
    <w:name w:val="List Paragraph"/>
    <w:basedOn w:val="Normal"/>
    <w:uiPriority w:val="34"/>
    <w:qFormat/>
    <w:rsid w:val="00265FE7"/>
    <w:pPr>
      <w:ind w:left="720"/>
      <w:contextualSpacing/>
    </w:pPr>
  </w:style>
  <w:style w:type="character" w:styleId="IntenseEmphasis">
    <w:name w:val="Intense Emphasis"/>
    <w:basedOn w:val="DefaultParagraphFont"/>
    <w:uiPriority w:val="21"/>
    <w:qFormat/>
    <w:rsid w:val="00265FE7"/>
    <w:rPr>
      <w:i/>
      <w:iCs/>
      <w:color w:val="2F5496" w:themeColor="accent1" w:themeShade="BF"/>
    </w:rPr>
  </w:style>
  <w:style w:type="paragraph" w:styleId="IntenseQuote">
    <w:name w:val="Intense Quote"/>
    <w:basedOn w:val="Normal"/>
    <w:next w:val="Normal"/>
    <w:link w:val="IntenseQuoteChar"/>
    <w:uiPriority w:val="30"/>
    <w:qFormat/>
    <w:rsid w:val="00265F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5FE7"/>
    <w:rPr>
      <w:i/>
      <w:iCs/>
      <w:color w:val="2F5496" w:themeColor="accent1" w:themeShade="BF"/>
    </w:rPr>
  </w:style>
  <w:style w:type="character" w:styleId="IntenseReference">
    <w:name w:val="Intense Reference"/>
    <w:basedOn w:val="DefaultParagraphFont"/>
    <w:uiPriority w:val="32"/>
    <w:qFormat/>
    <w:rsid w:val="00265FE7"/>
    <w:rPr>
      <w:b/>
      <w:bCs/>
      <w:smallCaps/>
      <w:color w:val="2F5496" w:themeColor="accent1" w:themeShade="BF"/>
      <w:spacing w:val="5"/>
    </w:rPr>
  </w:style>
  <w:style w:type="paragraph" w:styleId="NoSpacing">
    <w:name w:val="No Spacing"/>
    <w:uiPriority w:val="1"/>
    <w:qFormat/>
    <w:rsid w:val="00265FE7"/>
    <w:pPr>
      <w:spacing w:after="0" w:line="240" w:lineRule="auto"/>
    </w:pPr>
  </w:style>
  <w:style w:type="paragraph" w:styleId="Header">
    <w:name w:val="header"/>
    <w:basedOn w:val="Normal"/>
    <w:link w:val="HeaderChar"/>
    <w:uiPriority w:val="99"/>
    <w:unhideWhenUsed/>
    <w:rsid w:val="00265F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5FE7"/>
  </w:style>
  <w:style w:type="paragraph" w:styleId="Footer">
    <w:name w:val="footer"/>
    <w:basedOn w:val="Normal"/>
    <w:link w:val="FooterChar"/>
    <w:uiPriority w:val="99"/>
    <w:unhideWhenUsed/>
    <w:rsid w:val="00265F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5FE7"/>
  </w:style>
  <w:style w:type="character" w:customStyle="1" w:styleId="woj">
    <w:name w:val="woj"/>
    <w:basedOn w:val="DefaultParagraphFont"/>
    <w:rsid w:val="00ED4570"/>
  </w:style>
  <w:style w:type="character" w:customStyle="1" w:styleId="text">
    <w:name w:val="text"/>
    <w:basedOn w:val="DefaultParagraphFont"/>
    <w:rsid w:val="00452D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D13D5-44DC-4E35-8328-5FDEBA24E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4</Pages>
  <Words>2012</Words>
  <Characters>11475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Sine</dc:creator>
  <cp:keywords/>
  <dc:description/>
  <cp:lastModifiedBy>John Sine</cp:lastModifiedBy>
  <cp:revision>30</cp:revision>
  <dcterms:created xsi:type="dcterms:W3CDTF">2026-04-11T15:59:00Z</dcterms:created>
  <dcterms:modified xsi:type="dcterms:W3CDTF">2026-04-12T00:55:00Z</dcterms:modified>
</cp:coreProperties>
</file>