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E1E45" w14:textId="7FEDEE76" w:rsidR="008276D0" w:rsidRDefault="00295988" w:rsidP="00295988">
      <w:pPr>
        <w:pStyle w:val="No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1-4-26</w:t>
      </w:r>
    </w:p>
    <w:p w14:paraId="2DA12D4A" w14:textId="19D08266" w:rsidR="00295988" w:rsidRDefault="00295988" w:rsidP="00295988">
      <w:pPr>
        <w:pStyle w:val="NoSpacing"/>
        <w:rPr>
          <w:sz w:val="22"/>
          <w:szCs w:val="22"/>
        </w:rPr>
      </w:pPr>
      <w:r>
        <w:rPr>
          <w:sz w:val="22"/>
          <w:szCs w:val="22"/>
        </w:rPr>
        <w:t>John 1:19-</w:t>
      </w:r>
      <w:r w:rsidR="003E5943">
        <w:rPr>
          <w:sz w:val="22"/>
          <w:szCs w:val="22"/>
        </w:rPr>
        <w:t>34</w:t>
      </w:r>
    </w:p>
    <w:p w14:paraId="48730C41" w14:textId="77777777" w:rsidR="00295988" w:rsidRDefault="00295988" w:rsidP="00295988">
      <w:pPr>
        <w:pStyle w:val="NoSpacing"/>
        <w:rPr>
          <w:sz w:val="22"/>
          <w:szCs w:val="22"/>
        </w:rPr>
      </w:pPr>
    </w:p>
    <w:p w14:paraId="15D03994" w14:textId="178A0F85" w:rsidR="00295988" w:rsidRDefault="00267B6E" w:rsidP="00295988">
      <w:pPr>
        <w:pStyle w:val="NoSpacing"/>
        <w:rPr>
          <w:sz w:val="22"/>
          <w:szCs w:val="22"/>
        </w:rPr>
      </w:pPr>
      <w:r>
        <w:rPr>
          <w:sz w:val="22"/>
          <w:szCs w:val="22"/>
        </w:rPr>
        <w:t xml:space="preserve">In the first 18 verses of chapter 1, John touches on a lot of ideas and themes that he will return to throughout his account of the Gospel; which is, of course, the life of Jesus.  He has already mentioned the fact that God directly sent a man to testify that the Messiah was coming and was already among them.  </w:t>
      </w:r>
    </w:p>
    <w:p w14:paraId="23BB54C2" w14:textId="77777777" w:rsidR="00267B6E" w:rsidRDefault="00267B6E" w:rsidP="00295988">
      <w:pPr>
        <w:pStyle w:val="NoSpacing"/>
        <w:rPr>
          <w:sz w:val="22"/>
          <w:szCs w:val="22"/>
        </w:rPr>
      </w:pPr>
    </w:p>
    <w:p w14:paraId="37697CA3" w14:textId="31997B25" w:rsidR="00267B6E" w:rsidRDefault="00A40510" w:rsidP="00295988">
      <w:pPr>
        <w:pStyle w:val="NoSpacing"/>
        <w:rPr>
          <w:sz w:val="22"/>
          <w:szCs w:val="22"/>
        </w:rPr>
      </w:pPr>
      <w:r>
        <w:rPr>
          <w:sz w:val="22"/>
          <w:szCs w:val="22"/>
        </w:rPr>
        <w:t xml:space="preserve">John the apostle spends some time recording the witness of John the Baptist.  </w:t>
      </w:r>
      <w:r w:rsidR="003652FC">
        <w:rPr>
          <w:sz w:val="22"/>
          <w:szCs w:val="22"/>
        </w:rPr>
        <w:t xml:space="preserve">All the Gospel accounts record some of the work of John the Baptist and they have different points that they are making so they have different focuses.  The apostle is interested in John’s witness and asserting that he is the fulfillment of Old Testament prophecy.  </w:t>
      </w:r>
    </w:p>
    <w:p w14:paraId="2D70454E" w14:textId="77777777" w:rsidR="003652FC" w:rsidRDefault="003652FC" w:rsidP="00295988">
      <w:pPr>
        <w:pStyle w:val="NoSpacing"/>
        <w:rPr>
          <w:sz w:val="22"/>
          <w:szCs w:val="22"/>
        </w:rPr>
      </w:pPr>
    </w:p>
    <w:p w14:paraId="18AAFECB" w14:textId="77777777" w:rsidR="00A51F59" w:rsidRDefault="003652FC" w:rsidP="00295988">
      <w:pPr>
        <w:pStyle w:val="NoSpacing"/>
        <w:rPr>
          <w:sz w:val="22"/>
          <w:szCs w:val="22"/>
        </w:rPr>
      </w:pPr>
      <w:r>
        <w:rPr>
          <w:sz w:val="22"/>
          <w:szCs w:val="22"/>
        </w:rPr>
        <w:t xml:space="preserve">John’s Gospel is the only one that records the messengers sent by some of the leading Jews to question John about who he is and his activities.  </w:t>
      </w:r>
      <w:r w:rsidR="001E36EB">
        <w:rPr>
          <w:sz w:val="22"/>
          <w:szCs w:val="22"/>
        </w:rPr>
        <w:t>Matthew tells us that some of the religious leaders came to him for baptism, but he called them “</w:t>
      </w:r>
      <w:r w:rsidR="001E36EB" w:rsidRPr="001E36EB">
        <w:rPr>
          <w:i/>
          <w:iCs/>
          <w:color w:val="EE0000"/>
          <w:sz w:val="22"/>
          <w:szCs w:val="22"/>
        </w:rPr>
        <w:t>a brood of vipers</w:t>
      </w:r>
      <w:r w:rsidR="001E36EB">
        <w:rPr>
          <w:sz w:val="22"/>
          <w:szCs w:val="22"/>
        </w:rPr>
        <w:t xml:space="preserve">” because he knew of their hypocrisy.  John’s baptism was symbolic of repentance and washing away sins.  It is different from Christian baptism in which the believer makes a public </w:t>
      </w:r>
      <w:r w:rsidR="00A51F59">
        <w:rPr>
          <w:sz w:val="22"/>
          <w:szCs w:val="22"/>
        </w:rPr>
        <w:t>declaration</w:t>
      </w:r>
      <w:r w:rsidR="001E36EB">
        <w:rPr>
          <w:sz w:val="22"/>
          <w:szCs w:val="22"/>
        </w:rPr>
        <w:t xml:space="preserve"> of his association with Jesus in His death, burial, and resurrection.</w:t>
      </w:r>
      <w:r w:rsidR="00A51F59">
        <w:rPr>
          <w:sz w:val="22"/>
          <w:szCs w:val="22"/>
        </w:rPr>
        <w:t xml:space="preserve">  </w:t>
      </w:r>
    </w:p>
    <w:p w14:paraId="01BBC3DF" w14:textId="77777777" w:rsidR="00A51F59" w:rsidRDefault="00A51F59" w:rsidP="00295988">
      <w:pPr>
        <w:pStyle w:val="NoSpacing"/>
        <w:rPr>
          <w:sz w:val="22"/>
          <w:szCs w:val="22"/>
        </w:rPr>
      </w:pPr>
    </w:p>
    <w:p w14:paraId="2209C51A" w14:textId="7C1E726F" w:rsidR="003652FC" w:rsidRDefault="00A51F59" w:rsidP="00295988">
      <w:pPr>
        <w:pStyle w:val="NoSpacing"/>
        <w:rPr>
          <w:sz w:val="22"/>
          <w:szCs w:val="22"/>
        </w:rPr>
      </w:pPr>
      <w:r>
        <w:rPr>
          <w:sz w:val="22"/>
          <w:szCs w:val="22"/>
        </w:rPr>
        <w:t>John knew that these religious leaders coming to him had no intention of repentance.  They believed they were already good enough and in their arrogance had no problem with their love of money and power.  Why they were coming to John’s baptism in the first place is anybody’s guess; but it was most likely for show since Jesus later warned about their behaviour when praying, giving alms, and fasting.</w:t>
      </w:r>
      <w:r w:rsidR="0081278D">
        <w:rPr>
          <w:sz w:val="22"/>
          <w:szCs w:val="22"/>
        </w:rPr>
        <w:t xml:space="preserve">  They did all these things very visibly so others would be impressed.  The Baptist was not impressed.</w:t>
      </w:r>
    </w:p>
    <w:p w14:paraId="53E34CBE" w14:textId="77777777" w:rsidR="0081278D" w:rsidRDefault="0081278D" w:rsidP="00295988">
      <w:pPr>
        <w:pStyle w:val="NoSpacing"/>
        <w:rPr>
          <w:sz w:val="22"/>
          <w:szCs w:val="22"/>
        </w:rPr>
      </w:pPr>
    </w:p>
    <w:p w14:paraId="7C2043C1" w14:textId="1F66BC1A" w:rsidR="0081278D" w:rsidRDefault="005D7596" w:rsidP="00295988">
      <w:pPr>
        <w:pStyle w:val="NoSpacing"/>
        <w:rPr>
          <w:sz w:val="22"/>
          <w:szCs w:val="22"/>
        </w:rPr>
      </w:pPr>
      <w:r>
        <w:rPr>
          <w:sz w:val="22"/>
          <w:szCs w:val="22"/>
        </w:rPr>
        <w:t xml:space="preserve">The messengers who were sent to John were to find out who he was since he was baptizing.  There were suspicions that he might be claiming to be the Christ.  More than one person had claimed to be the Christ and led many astray.  The Bible reminds us, especially in the words of Jesus, that many false Christs will come, even performing miraculous signs.  There were false Christs then; they are here now; and it will only get worse.  Heed the warning: Don’t be deceived.  The return of Jesus will be from the clouds where all can see and it will be noisy.  </w:t>
      </w:r>
    </w:p>
    <w:p w14:paraId="50D4E04F" w14:textId="77777777" w:rsidR="00401410" w:rsidRDefault="00401410" w:rsidP="00295988">
      <w:pPr>
        <w:pStyle w:val="NoSpacing"/>
        <w:rPr>
          <w:sz w:val="22"/>
          <w:szCs w:val="22"/>
        </w:rPr>
      </w:pPr>
    </w:p>
    <w:p w14:paraId="5C0D43EB" w14:textId="2A10104F" w:rsidR="00401410" w:rsidRDefault="00401410" w:rsidP="00295988">
      <w:pPr>
        <w:pStyle w:val="NoSpacing"/>
        <w:rPr>
          <w:rStyle w:val="text"/>
          <w:sz w:val="22"/>
          <w:szCs w:val="22"/>
        </w:rPr>
      </w:pPr>
      <w:r>
        <w:rPr>
          <w:sz w:val="22"/>
          <w:szCs w:val="22"/>
        </w:rPr>
        <w:t>But the Baptist quickly put those ideas to rest.  He said in no uncertain terms, “</w:t>
      </w:r>
      <w:r w:rsidRPr="00401410">
        <w:rPr>
          <w:i/>
          <w:iCs/>
          <w:color w:val="EE0000"/>
          <w:sz w:val="22"/>
          <w:szCs w:val="22"/>
        </w:rPr>
        <w:t>I am not the Christ.</w:t>
      </w:r>
      <w:r>
        <w:rPr>
          <w:sz w:val="22"/>
          <w:szCs w:val="22"/>
        </w:rPr>
        <w:t xml:space="preserve">”  Well, the messengers had to have something to report back to the ones who had sent them, so a guessing game ensued.  The first thing they asked was if he was Elijah.  </w:t>
      </w:r>
      <w:r w:rsidR="00B86CD3">
        <w:rPr>
          <w:sz w:val="22"/>
          <w:szCs w:val="22"/>
        </w:rPr>
        <w:t xml:space="preserve">They were thinking of Malichi 4:5, </w:t>
      </w:r>
      <w:r w:rsidR="00B86CD3" w:rsidRPr="00B86CD3">
        <w:rPr>
          <w:i/>
          <w:iCs/>
          <w:color w:val="EE0000"/>
          <w:sz w:val="22"/>
          <w:szCs w:val="22"/>
        </w:rPr>
        <w:t>“</w:t>
      </w:r>
      <w:r w:rsidR="00B86CD3" w:rsidRPr="00B86CD3">
        <w:rPr>
          <w:rStyle w:val="text"/>
          <w:i/>
          <w:iCs/>
          <w:color w:val="EE0000"/>
          <w:sz w:val="22"/>
          <w:szCs w:val="22"/>
        </w:rPr>
        <w:t xml:space="preserve">Behold, I am going to send you Elijah the prophet before the coming of the great and terrible day of the </w:t>
      </w:r>
      <w:r w:rsidR="00B86CD3" w:rsidRPr="00B86CD3">
        <w:rPr>
          <w:rStyle w:val="small-caps"/>
          <w:i/>
          <w:iCs/>
          <w:smallCaps/>
          <w:color w:val="EE0000"/>
          <w:sz w:val="22"/>
          <w:szCs w:val="22"/>
        </w:rPr>
        <w:t>Lord</w:t>
      </w:r>
      <w:r w:rsidR="00B86CD3" w:rsidRPr="00B86CD3">
        <w:rPr>
          <w:rStyle w:val="text"/>
          <w:i/>
          <w:iCs/>
          <w:color w:val="EE0000"/>
          <w:sz w:val="22"/>
          <w:szCs w:val="22"/>
        </w:rPr>
        <w:t>.”</w:t>
      </w:r>
      <w:r w:rsidR="00B86CD3" w:rsidRPr="00B86CD3">
        <w:rPr>
          <w:rStyle w:val="text"/>
          <w:sz w:val="22"/>
          <w:szCs w:val="22"/>
        </w:rPr>
        <w:t xml:space="preserve">  </w:t>
      </w:r>
      <w:r w:rsidR="00B86CD3">
        <w:rPr>
          <w:rStyle w:val="text"/>
          <w:sz w:val="22"/>
          <w:szCs w:val="22"/>
        </w:rPr>
        <w:t>Now John denied that he was Elijah.  And that was true because he was John the son of Zacharius.  He was not a “reincarnated” Elijah.</w:t>
      </w:r>
    </w:p>
    <w:p w14:paraId="6E9D8BB3" w14:textId="77777777" w:rsidR="00B86CD3" w:rsidRDefault="00B86CD3" w:rsidP="00295988">
      <w:pPr>
        <w:pStyle w:val="NoSpacing"/>
        <w:rPr>
          <w:rStyle w:val="text"/>
          <w:sz w:val="22"/>
          <w:szCs w:val="22"/>
        </w:rPr>
      </w:pPr>
    </w:p>
    <w:p w14:paraId="3F72BBB7" w14:textId="1199E774" w:rsidR="00B86CD3" w:rsidRDefault="00882AC0" w:rsidP="00295988">
      <w:pPr>
        <w:pStyle w:val="NoSpacing"/>
        <w:rPr>
          <w:rStyle w:val="text"/>
          <w:sz w:val="22"/>
          <w:szCs w:val="22"/>
        </w:rPr>
      </w:pPr>
      <w:r>
        <w:rPr>
          <w:rStyle w:val="text"/>
          <w:sz w:val="22"/>
          <w:szCs w:val="22"/>
        </w:rPr>
        <w:t>However, in Matthew 11:14, and a couple other places, Jesus affirms that he is Elijah.  I believe this to mean that John had the same spirit as Elijah.  They were both prophets and they were both heavy on repentance.  Besides, John the Baptist did show up “</w:t>
      </w:r>
      <w:r w:rsidRPr="00882AC0">
        <w:rPr>
          <w:rStyle w:val="text"/>
          <w:i/>
          <w:iCs/>
          <w:color w:val="EE0000"/>
          <w:sz w:val="22"/>
          <w:szCs w:val="22"/>
        </w:rPr>
        <w:t>before the coming of the great and terrible day of the LORD.</w:t>
      </w:r>
      <w:r>
        <w:rPr>
          <w:rStyle w:val="text"/>
          <w:sz w:val="22"/>
          <w:szCs w:val="22"/>
        </w:rPr>
        <w:t>”  Jesus is the LORD, He is Yahweh.  His coming was a great day because it brought about the chance for our salvation.  It was also a terrible day because anyone who rejects Him loses any hope of their name being in the Book of Life.</w:t>
      </w:r>
    </w:p>
    <w:p w14:paraId="35105067" w14:textId="77777777" w:rsidR="00882AC0" w:rsidRDefault="00882AC0" w:rsidP="00295988">
      <w:pPr>
        <w:pStyle w:val="NoSpacing"/>
        <w:rPr>
          <w:rStyle w:val="text"/>
          <w:sz w:val="22"/>
          <w:szCs w:val="22"/>
        </w:rPr>
      </w:pPr>
    </w:p>
    <w:p w14:paraId="150C3762" w14:textId="77777777" w:rsidR="009D032C" w:rsidRDefault="009D032C">
      <w:pPr>
        <w:rPr>
          <w:rStyle w:val="text"/>
          <w:sz w:val="22"/>
          <w:szCs w:val="22"/>
        </w:rPr>
      </w:pPr>
      <w:r>
        <w:rPr>
          <w:rStyle w:val="text"/>
          <w:sz w:val="22"/>
          <w:szCs w:val="22"/>
        </w:rPr>
        <w:br w:type="page"/>
      </w:r>
    </w:p>
    <w:p w14:paraId="13C158E6" w14:textId="75D36B9C" w:rsidR="009D032C" w:rsidRDefault="00882AC0" w:rsidP="00295988">
      <w:pPr>
        <w:pStyle w:val="NoSpacing"/>
        <w:rPr>
          <w:rStyle w:val="woj"/>
          <w:sz w:val="22"/>
          <w:szCs w:val="22"/>
        </w:rPr>
      </w:pPr>
      <w:r>
        <w:rPr>
          <w:rStyle w:val="text"/>
          <w:sz w:val="22"/>
          <w:szCs w:val="22"/>
        </w:rPr>
        <w:lastRenderedPageBreak/>
        <w:t xml:space="preserve">John was not lying.  </w:t>
      </w:r>
      <w:r w:rsidR="009D032C">
        <w:rPr>
          <w:rStyle w:val="text"/>
          <w:sz w:val="22"/>
          <w:szCs w:val="22"/>
        </w:rPr>
        <w:t>He simply rejected any greatness for himself, especially when compared to Jesus.  It is also probable that he didn’t know that he was the prophesied Elijah.  John’s humility is remarkable, especially since he did know who sent him and why.  But Jesus didn’t hold back.  Not only did Jesus reveal him as Elijah</w:t>
      </w:r>
      <w:r w:rsidR="007A0D42">
        <w:rPr>
          <w:rStyle w:val="text"/>
          <w:sz w:val="22"/>
          <w:szCs w:val="22"/>
        </w:rPr>
        <w:t xml:space="preserve"> but in Matthew 11:11 Jesus said, </w:t>
      </w:r>
      <w:r w:rsidR="007A0D42" w:rsidRPr="007A0D42">
        <w:rPr>
          <w:rStyle w:val="text"/>
          <w:i/>
          <w:iCs/>
          <w:color w:val="EE0000"/>
          <w:sz w:val="22"/>
          <w:szCs w:val="22"/>
        </w:rPr>
        <w:t>“</w:t>
      </w:r>
      <w:r w:rsidR="007A0D42" w:rsidRPr="007A0D42">
        <w:rPr>
          <w:rStyle w:val="woj"/>
          <w:i/>
          <w:iCs/>
          <w:color w:val="EE0000"/>
          <w:sz w:val="22"/>
          <w:szCs w:val="22"/>
        </w:rPr>
        <w:t>Truly I say to you, among those born of women there has not arisen anyone greater than John the Baptist! Yet the one who is least in the kingdom of heaven is greater than he.”</w:t>
      </w:r>
      <w:r w:rsidR="007A0D42" w:rsidRPr="007A0D42">
        <w:rPr>
          <w:rStyle w:val="woj"/>
          <w:sz w:val="22"/>
          <w:szCs w:val="22"/>
        </w:rPr>
        <w:t xml:space="preserve">  </w:t>
      </w:r>
    </w:p>
    <w:p w14:paraId="5E1BDB95" w14:textId="77777777" w:rsidR="007A0D42" w:rsidRDefault="007A0D42" w:rsidP="00295988">
      <w:pPr>
        <w:pStyle w:val="NoSpacing"/>
        <w:rPr>
          <w:rStyle w:val="woj"/>
          <w:sz w:val="22"/>
          <w:szCs w:val="22"/>
        </w:rPr>
      </w:pPr>
    </w:p>
    <w:p w14:paraId="0DFAF0CE" w14:textId="08E22B07" w:rsidR="007A0D42" w:rsidRDefault="007A0D42" w:rsidP="00295988">
      <w:pPr>
        <w:pStyle w:val="NoSpacing"/>
        <w:rPr>
          <w:rStyle w:val="woj"/>
          <w:sz w:val="22"/>
          <w:szCs w:val="22"/>
        </w:rPr>
      </w:pPr>
      <w:r>
        <w:rPr>
          <w:rStyle w:val="woj"/>
          <w:sz w:val="22"/>
          <w:szCs w:val="22"/>
        </w:rPr>
        <w:t xml:space="preserve">The reason John was greater was that he was both a prophet and the subject of prophecy.  Isaiah and Malichi had foretold his coming centuries before.  </w:t>
      </w:r>
      <w:r w:rsidR="00CD5EF4">
        <w:rPr>
          <w:rStyle w:val="woj"/>
          <w:sz w:val="22"/>
          <w:szCs w:val="22"/>
        </w:rPr>
        <w:t>And he was the one who got to personally point out Jesus and prepare the way for Him.  But Jesus also went on to say that any of us who are in the Kingdom of Heaven are greater than John.  How so?  Very basically, we have a much clearer understanding of Jesus than John did.  Once Jesus completed His work here on earth, ascended back to the Father</w:t>
      </w:r>
      <w:r w:rsidR="009C55C2">
        <w:rPr>
          <w:rStyle w:val="woj"/>
          <w:sz w:val="22"/>
          <w:szCs w:val="22"/>
        </w:rPr>
        <w:t>, and Pentecost took place; Christians were given a much clearer view of Jesus and what His work was about.  As disciples of Jesus, we have the same job to do as John did: point out Christ to others so they might repent and be saved.</w:t>
      </w:r>
    </w:p>
    <w:p w14:paraId="030A070B" w14:textId="77777777" w:rsidR="009C55C2" w:rsidRDefault="009C55C2" w:rsidP="00295988">
      <w:pPr>
        <w:pStyle w:val="NoSpacing"/>
        <w:rPr>
          <w:rStyle w:val="woj"/>
          <w:sz w:val="22"/>
          <w:szCs w:val="22"/>
        </w:rPr>
      </w:pPr>
    </w:p>
    <w:p w14:paraId="128793CA" w14:textId="368ABBEC" w:rsidR="009C55C2" w:rsidRDefault="00DD24D8" w:rsidP="00295988">
      <w:pPr>
        <w:pStyle w:val="NoSpacing"/>
        <w:rPr>
          <w:rStyle w:val="woj"/>
          <w:sz w:val="22"/>
          <w:szCs w:val="22"/>
        </w:rPr>
      </w:pPr>
      <w:r>
        <w:rPr>
          <w:rStyle w:val="woj"/>
          <w:sz w:val="22"/>
          <w:szCs w:val="22"/>
        </w:rPr>
        <w:t xml:space="preserve">There are a couple of places where we can see that the Baptist didn’t see clearly.  In verse 31 John admits that he didn’t recognize Jesus.  And in Matthew chapter 11, when John was in prison, he sent some of his disciples to ask Jesus if he was really the Messiah.  He too was looking for a revolutionary leader.  In that case, Jesus reassured him by telling John’s disciples to report to him the miracles they witnessed Jesus performing.  All of them were prophesied in the Old Testament as being things the Messiah would do.  </w:t>
      </w:r>
      <w:r w:rsidR="00E5441C">
        <w:rPr>
          <w:rStyle w:val="woj"/>
          <w:sz w:val="22"/>
          <w:szCs w:val="22"/>
        </w:rPr>
        <w:t>John would understand.  Remember that he was from the priestly line of Aaron; he would have been taught the Old Testament.</w:t>
      </w:r>
    </w:p>
    <w:p w14:paraId="68DDBAC9" w14:textId="77777777" w:rsidR="00E5441C" w:rsidRDefault="00E5441C" w:rsidP="00295988">
      <w:pPr>
        <w:pStyle w:val="NoSpacing"/>
        <w:rPr>
          <w:rStyle w:val="woj"/>
          <w:sz w:val="22"/>
          <w:szCs w:val="22"/>
        </w:rPr>
      </w:pPr>
    </w:p>
    <w:p w14:paraId="2D8397BC" w14:textId="76D41C20" w:rsidR="00E5441C" w:rsidRDefault="00E5441C" w:rsidP="00295988">
      <w:pPr>
        <w:pStyle w:val="NoSpacing"/>
        <w:rPr>
          <w:rStyle w:val="text"/>
          <w:sz w:val="22"/>
          <w:szCs w:val="22"/>
        </w:rPr>
      </w:pPr>
      <w:r>
        <w:rPr>
          <w:rStyle w:val="woj"/>
          <w:sz w:val="22"/>
          <w:szCs w:val="22"/>
        </w:rPr>
        <w:t xml:space="preserve">As the guessing by the messengers continued, they asked John if he was the Prophet.  </w:t>
      </w:r>
      <w:r w:rsidR="000F32FC">
        <w:rPr>
          <w:rStyle w:val="woj"/>
          <w:sz w:val="22"/>
          <w:szCs w:val="22"/>
        </w:rPr>
        <w:t>In Deuteronomy 18:15 Moses said</w:t>
      </w:r>
      <w:r w:rsidR="000F32FC" w:rsidRPr="000F32FC">
        <w:rPr>
          <w:rStyle w:val="woj"/>
          <w:sz w:val="22"/>
          <w:szCs w:val="22"/>
        </w:rPr>
        <w:t xml:space="preserve">, </w:t>
      </w:r>
      <w:r w:rsidR="000F32FC" w:rsidRPr="000F32FC">
        <w:rPr>
          <w:rStyle w:val="text"/>
          <w:i/>
          <w:iCs/>
          <w:color w:val="EE0000"/>
          <w:sz w:val="22"/>
          <w:szCs w:val="22"/>
        </w:rPr>
        <w:t xml:space="preserve">“The </w:t>
      </w:r>
      <w:r w:rsidR="000F32FC" w:rsidRPr="000F32FC">
        <w:rPr>
          <w:rStyle w:val="small-caps"/>
          <w:i/>
          <w:iCs/>
          <w:smallCaps/>
          <w:color w:val="EE0000"/>
          <w:sz w:val="22"/>
          <w:szCs w:val="22"/>
        </w:rPr>
        <w:t>Lord</w:t>
      </w:r>
      <w:r w:rsidR="000F32FC" w:rsidRPr="000F32FC">
        <w:rPr>
          <w:rStyle w:val="text"/>
          <w:i/>
          <w:iCs/>
          <w:color w:val="EE0000"/>
          <w:sz w:val="22"/>
          <w:szCs w:val="22"/>
        </w:rPr>
        <w:t xml:space="preserve"> your God will raise up for you a prophet like me from among you, from your countrymen, you shall listen to him.”</w:t>
      </w:r>
      <w:r w:rsidR="000F32FC" w:rsidRPr="000F32FC">
        <w:rPr>
          <w:rStyle w:val="text"/>
          <w:sz w:val="22"/>
          <w:szCs w:val="22"/>
        </w:rPr>
        <w:t xml:space="preserve">  </w:t>
      </w:r>
      <w:r w:rsidR="000F32FC">
        <w:rPr>
          <w:rStyle w:val="text"/>
          <w:sz w:val="22"/>
          <w:szCs w:val="22"/>
        </w:rPr>
        <w:t xml:space="preserve">So, thinking of this verse in Deuteronomy, they asked John if he was the prophet Moses promised would come.  Again, John said “no”.  He certainly couldn’t be “The Prophet” because the Prophet was the Messiah; and John had already denied being the Christ.  </w:t>
      </w:r>
    </w:p>
    <w:p w14:paraId="13C09C2A" w14:textId="77777777" w:rsidR="00144877" w:rsidRDefault="00144877" w:rsidP="00295988">
      <w:pPr>
        <w:pStyle w:val="NoSpacing"/>
        <w:rPr>
          <w:rStyle w:val="text"/>
          <w:sz w:val="22"/>
          <w:szCs w:val="22"/>
        </w:rPr>
      </w:pPr>
    </w:p>
    <w:p w14:paraId="5BD94397" w14:textId="57A74B80" w:rsidR="00144877" w:rsidRDefault="00144877" w:rsidP="00295988">
      <w:pPr>
        <w:pStyle w:val="NoSpacing"/>
        <w:rPr>
          <w:rStyle w:val="text"/>
          <w:sz w:val="22"/>
          <w:szCs w:val="22"/>
        </w:rPr>
      </w:pPr>
      <w:r>
        <w:rPr>
          <w:rStyle w:val="text"/>
          <w:sz w:val="22"/>
          <w:szCs w:val="22"/>
        </w:rPr>
        <w:t xml:space="preserve">The Christ, Elijah, and the Prophet were the only end time figures they could think of who would be doing what John was doing.  So in exasperation they basically said, “Well who are you?”  Further, they needed to have an answer to give to the ones who sent them or they would be in trouble.  John answered by quoting the passage from Isaiah.  John was humble, but he absolutely knew that God had called him to prepare the way for the Messiah.  </w:t>
      </w:r>
    </w:p>
    <w:p w14:paraId="000A6D44" w14:textId="77777777" w:rsidR="00144877" w:rsidRDefault="00144877" w:rsidP="00295988">
      <w:pPr>
        <w:pStyle w:val="NoSpacing"/>
        <w:rPr>
          <w:rStyle w:val="text"/>
          <w:sz w:val="22"/>
          <w:szCs w:val="22"/>
        </w:rPr>
      </w:pPr>
    </w:p>
    <w:p w14:paraId="7B6220E6" w14:textId="77777777" w:rsidR="00B81251" w:rsidRDefault="00144877" w:rsidP="00295988">
      <w:pPr>
        <w:pStyle w:val="NoSpacing"/>
        <w:rPr>
          <w:rStyle w:val="text"/>
          <w:sz w:val="22"/>
          <w:szCs w:val="22"/>
        </w:rPr>
      </w:pPr>
      <w:r>
        <w:rPr>
          <w:rStyle w:val="text"/>
          <w:sz w:val="22"/>
          <w:szCs w:val="22"/>
        </w:rPr>
        <w:t xml:space="preserve">In these times, when a dignitary was coming to town, they would work on the roads to clear them of debris, make them wider and straighter.  John was doing this in a spiritual way.  He was preparing the people, not a road.  The way this was done was to call them to repentance so that they would be ready to receive the Christ.  </w:t>
      </w:r>
    </w:p>
    <w:p w14:paraId="375BAF0E" w14:textId="77777777" w:rsidR="00B81251" w:rsidRDefault="00B81251" w:rsidP="00295988">
      <w:pPr>
        <w:pStyle w:val="NoSpacing"/>
        <w:rPr>
          <w:rStyle w:val="text"/>
          <w:sz w:val="22"/>
          <w:szCs w:val="22"/>
        </w:rPr>
      </w:pPr>
    </w:p>
    <w:p w14:paraId="55B65FB3" w14:textId="0E125D8E" w:rsidR="003A74BB" w:rsidRDefault="00144877" w:rsidP="00295988">
      <w:pPr>
        <w:pStyle w:val="NoSpacing"/>
        <w:rPr>
          <w:rStyle w:val="text"/>
          <w:sz w:val="22"/>
          <w:szCs w:val="22"/>
        </w:rPr>
      </w:pPr>
      <w:r>
        <w:rPr>
          <w:rStyle w:val="text"/>
          <w:sz w:val="22"/>
          <w:szCs w:val="22"/>
        </w:rPr>
        <w:t xml:space="preserve">The idea of consecration was important in the Old Testament.  </w:t>
      </w:r>
      <w:r w:rsidR="00B81251">
        <w:rPr>
          <w:rStyle w:val="text"/>
          <w:sz w:val="22"/>
          <w:szCs w:val="22"/>
        </w:rPr>
        <w:t>In Exodus 19, Yahweh told Moses to consecrate the people to make them ready to hear God from Mt. Sanai and Moses did so</w:t>
      </w:r>
      <w:r w:rsidR="00B81251" w:rsidRPr="00B81251">
        <w:rPr>
          <w:rStyle w:val="text"/>
          <w:sz w:val="22"/>
          <w:szCs w:val="22"/>
        </w:rPr>
        <w:t xml:space="preserve">: </w:t>
      </w:r>
      <w:r w:rsidR="00B81251" w:rsidRPr="00B81251">
        <w:rPr>
          <w:rStyle w:val="text"/>
          <w:i/>
          <w:iCs/>
          <w:color w:val="EE0000"/>
          <w:sz w:val="22"/>
          <w:szCs w:val="22"/>
        </w:rPr>
        <w:t>So Moses went down from the mountain to the people and consecrated the people, and they washed their garments.</w:t>
      </w:r>
      <w:r w:rsidR="00B81251" w:rsidRPr="00B81251">
        <w:rPr>
          <w:rStyle w:val="text"/>
          <w:sz w:val="22"/>
          <w:szCs w:val="22"/>
        </w:rPr>
        <w:t xml:space="preserve">  </w:t>
      </w:r>
      <w:r w:rsidR="00B81251">
        <w:rPr>
          <w:rStyle w:val="text"/>
          <w:sz w:val="22"/>
          <w:szCs w:val="22"/>
        </w:rPr>
        <w:t>When John called the people to repentance and baptized them, he was consecrating them to be in the presence of Christ.</w:t>
      </w:r>
    </w:p>
    <w:p w14:paraId="719BBEF7" w14:textId="77777777" w:rsidR="003A74BB" w:rsidRDefault="003A74BB">
      <w:pPr>
        <w:rPr>
          <w:rStyle w:val="text"/>
          <w:sz w:val="22"/>
          <w:szCs w:val="22"/>
        </w:rPr>
      </w:pPr>
      <w:r>
        <w:rPr>
          <w:rStyle w:val="text"/>
          <w:sz w:val="22"/>
          <w:szCs w:val="22"/>
        </w:rPr>
        <w:br w:type="page"/>
      </w:r>
    </w:p>
    <w:p w14:paraId="3DA8C174" w14:textId="13895FC9" w:rsidR="00144877" w:rsidRDefault="003A74BB" w:rsidP="00295988">
      <w:pPr>
        <w:pStyle w:val="NoSpacing"/>
        <w:rPr>
          <w:sz w:val="22"/>
          <w:szCs w:val="22"/>
        </w:rPr>
      </w:pPr>
      <w:r>
        <w:rPr>
          <w:sz w:val="22"/>
          <w:szCs w:val="22"/>
        </w:rPr>
        <w:lastRenderedPageBreak/>
        <w:t xml:space="preserve">In response to the exasperated question of the messengers, John answered by quoting the prophet Isaiah: </w:t>
      </w:r>
      <w:r w:rsidRPr="003A74BB">
        <w:rPr>
          <w:i/>
          <w:iCs/>
          <w:color w:val="EE0000"/>
          <w:sz w:val="22"/>
          <w:szCs w:val="22"/>
        </w:rPr>
        <w:t>I am the voice of one calling out in the wilderness, “Make the way of the LORD straight.”</w:t>
      </w:r>
      <w:r>
        <w:rPr>
          <w:sz w:val="22"/>
          <w:szCs w:val="22"/>
        </w:rPr>
        <w:t xml:space="preserve">  In verse 24 is the aside note that the messengers were sent by the Pharisees.  There is an important contrast here; they were sent by the Pharisees; John was sent by God.  But another point is being made that the Baptist fully understood: He was a voice, he was not the Word.  </w:t>
      </w:r>
    </w:p>
    <w:p w14:paraId="78C75012" w14:textId="77777777" w:rsidR="003A74BB" w:rsidRDefault="003A74BB" w:rsidP="00295988">
      <w:pPr>
        <w:pStyle w:val="NoSpacing"/>
        <w:rPr>
          <w:sz w:val="22"/>
          <w:szCs w:val="22"/>
        </w:rPr>
      </w:pPr>
    </w:p>
    <w:p w14:paraId="6F411FE8" w14:textId="7390A9AD" w:rsidR="003A74BB" w:rsidRDefault="003F63AA" w:rsidP="00295988">
      <w:pPr>
        <w:pStyle w:val="NoSpacing"/>
        <w:rPr>
          <w:sz w:val="22"/>
          <w:szCs w:val="22"/>
        </w:rPr>
      </w:pPr>
      <w:r>
        <w:rPr>
          <w:sz w:val="22"/>
          <w:szCs w:val="22"/>
        </w:rPr>
        <w:t xml:space="preserve">Missing the point completely, the messengers press on.  They want to know why he is baptizing.  Baptizing was not something normally done to Jews.  Any one who became a proselyte (a foreigner who wanted to become a member of Israel) had to undergo baptism as part of their acceptance ritual.  </w:t>
      </w:r>
    </w:p>
    <w:p w14:paraId="5DB8058B" w14:textId="77777777" w:rsidR="003F63AA" w:rsidRDefault="003F63AA" w:rsidP="00295988">
      <w:pPr>
        <w:pStyle w:val="NoSpacing"/>
        <w:rPr>
          <w:sz w:val="22"/>
          <w:szCs w:val="22"/>
        </w:rPr>
      </w:pPr>
    </w:p>
    <w:p w14:paraId="2395E990" w14:textId="0B463742" w:rsidR="003F63AA" w:rsidRDefault="003F63AA" w:rsidP="00295988">
      <w:pPr>
        <w:pStyle w:val="NoSpacing"/>
        <w:rPr>
          <w:rStyle w:val="text"/>
          <w:sz w:val="22"/>
          <w:szCs w:val="22"/>
        </w:rPr>
      </w:pPr>
      <w:r>
        <w:rPr>
          <w:sz w:val="22"/>
          <w:szCs w:val="22"/>
        </w:rPr>
        <w:t xml:space="preserve">Also there was the group who separated themselves from mainstream Israel who tried to live a perfectly holy life.  This is the group that lived at Qumran.  They were responsible for what we call the Dead Sea Scrolls.  </w:t>
      </w:r>
      <w:r w:rsidR="00F407A4">
        <w:rPr>
          <w:sz w:val="22"/>
          <w:szCs w:val="22"/>
        </w:rPr>
        <w:t>They practiced daily baptism in a mistaken interpretation of Ezekiel 36:25.  It says</w:t>
      </w:r>
      <w:r w:rsidR="00F407A4" w:rsidRPr="00F407A4">
        <w:rPr>
          <w:sz w:val="22"/>
          <w:szCs w:val="22"/>
        </w:rPr>
        <w:t xml:space="preserve">: </w:t>
      </w:r>
      <w:r w:rsidR="00F407A4" w:rsidRPr="00F407A4">
        <w:rPr>
          <w:rStyle w:val="text"/>
          <w:i/>
          <w:iCs/>
          <w:color w:val="EE0000"/>
          <w:sz w:val="22"/>
          <w:szCs w:val="22"/>
        </w:rPr>
        <w:t>Then I will sprinkle clean water on you, and you will be clean; I will cleanse you from all your filthiness and from all your idols.</w:t>
      </w:r>
      <w:r w:rsidR="00F407A4" w:rsidRPr="00F407A4">
        <w:rPr>
          <w:rStyle w:val="text"/>
          <w:sz w:val="22"/>
          <w:szCs w:val="22"/>
        </w:rPr>
        <w:t xml:space="preserve">  </w:t>
      </w:r>
      <w:r w:rsidR="00F407A4">
        <w:rPr>
          <w:rStyle w:val="text"/>
          <w:sz w:val="22"/>
          <w:szCs w:val="22"/>
        </w:rPr>
        <w:t>This verse has nothing to do with baptism.  Notice that Yahweh says “</w:t>
      </w:r>
      <w:r w:rsidR="00F407A4" w:rsidRPr="00F407A4">
        <w:rPr>
          <w:rStyle w:val="text"/>
          <w:i/>
          <w:iCs/>
          <w:color w:val="EE0000"/>
          <w:sz w:val="22"/>
          <w:szCs w:val="22"/>
        </w:rPr>
        <w:t>I will</w:t>
      </w:r>
      <w:r w:rsidR="00F407A4">
        <w:rPr>
          <w:rStyle w:val="text"/>
          <w:sz w:val="22"/>
          <w:szCs w:val="22"/>
        </w:rPr>
        <w:t>”.  This is a spiritual cleansing that only God can perform.  The clean water is metaphorical.  The cleansing is accomplished by the blood of Christ.</w:t>
      </w:r>
    </w:p>
    <w:p w14:paraId="05F503C4" w14:textId="77777777" w:rsidR="00F407A4" w:rsidRDefault="00F407A4" w:rsidP="00295988">
      <w:pPr>
        <w:pStyle w:val="NoSpacing"/>
        <w:rPr>
          <w:rStyle w:val="text"/>
          <w:sz w:val="22"/>
          <w:szCs w:val="22"/>
        </w:rPr>
      </w:pPr>
    </w:p>
    <w:p w14:paraId="054A4E8B" w14:textId="0F9A0240" w:rsidR="00F407A4" w:rsidRDefault="00F407A4" w:rsidP="00295988">
      <w:pPr>
        <w:pStyle w:val="NoSpacing"/>
        <w:rPr>
          <w:sz w:val="22"/>
          <w:szCs w:val="22"/>
        </w:rPr>
      </w:pPr>
      <w:r>
        <w:rPr>
          <w:rStyle w:val="text"/>
          <w:sz w:val="22"/>
          <w:szCs w:val="22"/>
        </w:rPr>
        <w:t xml:space="preserve">In addition, each of these baptisms were self-administered.  So John is administering baptism to people who for the most part believed that being physical descendants of Abraham was sufficient.  They shouldn’t have to undergo </w:t>
      </w:r>
      <w:r w:rsidR="00DB33E8">
        <w:rPr>
          <w:rStyle w:val="text"/>
          <w:sz w:val="22"/>
          <w:szCs w:val="22"/>
        </w:rPr>
        <w:t xml:space="preserve">the humiliation of baptism.  John cleared up that idea in Matthew 3:9, </w:t>
      </w:r>
      <w:r w:rsidR="00DB33E8" w:rsidRPr="00DB33E8">
        <w:rPr>
          <w:rStyle w:val="text"/>
          <w:i/>
          <w:iCs/>
          <w:color w:val="EE0000"/>
          <w:sz w:val="22"/>
          <w:szCs w:val="22"/>
        </w:rPr>
        <w:t>“</w:t>
      </w:r>
      <w:r w:rsidR="00DB33E8" w:rsidRPr="00DB33E8">
        <w:rPr>
          <w:i/>
          <w:iCs/>
          <w:color w:val="EE0000"/>
        </w:rPr>
        <w:t xml:space="preserve">and </w:t>
      </w:r>
      <w:r w:rsidR="00DB33E8" w:rsidRPr="00DB33E8">
        <w:rPr>
          <w:i/>
          <w:iCs/>
          <w:color w:val="EE0000"/>
          <w:sz w:val="22"/>
          <w:szCs w:val="22"/>
        </w:rPr>
        <w:t>do not suppose that you can say to yourselves, ‘We have Abraham for our father’; for I say to you that from these stones God is able to raise up children to Abraham.”</w:t>
      </w:r>
      <w:r w:rsidR="00DB33E8" w:rsidRPr="00DB33E8">
        <w:rPr>
          <w:sz w:val="22"/>
          <w:szCs w:val="22"/>
        </w:rPr>
        <w:t xml:space="preserve">  </w:t>
      </w:r>
      <w:r w:rsidR="00DB33E8">
        <w:rPr>
          <w:sz w:val="22"/>
          <w:szCs w:val="22"/>
        </w:rPr>
        <w:t>No, according to The Baptist, repentance and humility toward God were needed.  He also knew that Christ had come to bring the Kingdom of Heaven.</w:t>
      </w:r>
    </w:p>
    <w:p w14:paraId="70ECB1A5" w14:textId="77777777" w:rsidR="00DB33E8" w:rsidRDefault="00DB33E8" w:rsidP="00295988">
      <w:pPr>
        <w:pStyle w:val="NoSpacing"/>
        <w:rPr>
          <w:sz w:val="22"/>
          <w:szCs w:val="22"/>
        </w:rPr>
      </w:pPr>
    </w:p>
    <w:p w14:paraId="09D85D54" w14:textId="05587FE8" w:rsidR="00DB33E8" w:rsidRDefault="006B3C59" w:rsidP="00295988">
      <w:pPr>
        <w:pStyle w:val="NoSpacing"/>
        <w:rPr>
          <w:sz w:val="22"/>
          <w:szCs w:val="22"/>
        </w:rPr>
      </w:pPr>
      <w:r>
        <w:rPr>
          <w:sz w:val="22"/>
          <w:szCs w:val="22"/>
        </w:rPr>
        <w:t xml:space="preserve">The basic question they were asking was “John, where do you get your authority to do this?”  Authority was important to the Jews.  Remember </w:t>
      </w:r>
      <w:r w:rsidR="00A445AC">
        <w:rPr>
          <w:sz w:val="22"/>
          <w:szCs w:val="22"/>
        </w:rPr>
        <w:t xml:space="preserve">in Matthew 21, after Jesus had cleansed the temple of the sellers and money changers, the Pharisees asked Him, </w:t>
      </w:r>
      <w:r w:rsidR="00A445AC" w:rsidRPr="00A445AC">
        <w:rPr>
          <w:i/>
          <w:iCs/>
          <w:color w:val="EE0000"/>
          <w:sz w:val="22"/>
          <w:szCs w:val="22"/>
        </w:rPr>
        <w:t>“By what authority are You doing these things?”</w:t>
      </w:r>
      <w:r w:rsidR="00A445AC">
        <w:rPr>
          <w:sz w:val="22"/>
          <w:szCs w:val="22"/>
        </w:rPr>
        <w:t xml:space="preserve">  Also, in Matthew </w:t>
      </w:r>
      <w:r w:rsidR="004067BB">
        <w:rPr>
          <w:sz w:val="22"/>
          <w:szCs w:val="22"/>
        </w:rPr>
        <w:t>7 the people were amazed that Jesus taught with authority.  They were used to their teachers quoting teachers from the past.  Jesus didn’t do that.</w:t>
      </w:r>
    </w:p>
    <w:p w14:paraId="501198FE" w14:textId="77777777" w:rsidR="004067BB" w:rsidRDefault="004067BB" w:rsidP="00295988">
      <w:pPr>
        <w:pStyle w:val="NoSpacing"/>
        <w:rPr>
          <w:sz w:val="22"/>
          <w:szCs w:val="22"/>
        </w:rPr>
      </w:pPr>
    </w:p>
    <w:p w14:paraId="5059ECED" w14:textId="782CE6F7" w:rsidR="004067BB" w:rsidRDefault="004067BB" w:rsidP="00295988">
      <w:pPr>
        <w:pStyle w:val="NoSpacing"/>
        <w:rPr>
          <w:sz w:val="22"/>
          <w:szCs w:val="22"/>
        </w:rPr>
      </w:pPr>
      <w:r>
        <w:rPr>
          <w:sz w:val="22"/>
          <w:szCs w:val="22"/>
        </w:rPr>
        <w:t>John does reveal an answer their question down in verse 33; but here he defers to Christ.  John tells them that he baptizes in water; so he insinuates that he does have the authority.  But he first points out One who is among them that they don’t know.  And even though John does have the authority to baptize, he claims that he is nothing compared to the One they don’t know yet.</w:t>
      </w:r>
    </w:p>
    <w:p w14:paraId="7FE59D4B" w14:textId="77777777" w:rsidR="004067BB" w:rsidRDefault="004067BB" w:rsidP="00295988">
      <w:pPr>
        <w:pStyle w:val="NoSpacing"/>
        <w:rPr>
          <w:sz w:val="22"/>
          <w:szCs w:val="22"/>
        </w:rPr>
      </w:pPr>
    </w:p>
    <w:p w14:paraId="20BDE96C" w14:textId="66EDFAAC" w:rsidR="004067BB" w:rsidRDefault="004067BB" w:rsidP="00295988">
      <w:pPr>
        <w:pStyle w:val="NoSpacing"/>
        <w:rPr>
          <w:sz w:val="22"/>
          <w:szCs w:val="22"/>
        </w:rPr>
      </w:pPr>
      <w:r>
        <w:rPr>
          <w:sz w:val="22"/>
          <w:szCs w:val="22"/>
        </w:rPr>
        <w:t xml:space="preserve">The removal of the sandal strap is important.  Disciples of teachers or Rabbis were to do all the same work for their teacher that a slave would do; except remove their sandals.  </w:t>
      </w:r>
      <w:r w:rsidR="00D31F05">
        <w:rPr>
          <w:sz w:val="22"/>
          <w:szCs w:val="22"/>
        </w:rPr>
        <w:t>That was considered to be too humiliating for anyone except the most menial slave.  Here the Baptist says he is less than the lowest slave when compared to Jesus.</w:t>
      </w:r>
    </w:p>
    <w:p w14:paraId="3F77475B" w14:textId="77777777" w:rsidR="00D31F05" w:rsidRDefault="00D31F05" w:rsidP="00295988">
      <w:pPr>
        <w:pStyle w:val="NoSpacing"/>
        <w:rPr>
          <w:sz w:val="22"/>
          <w:szCs w:val="22"/>
        </w:rPr>
      </w:pPr>
    </w:p>
    <w:p w14:paraId="3D87A867" w14:textId="380E3C37" w:rsidR="0055000A" w:rsidRDefault="00D31F05" w:rsidP="00295988">
      <w:pPr>
        <w:pStyle w:val="NoSpacing"/>
        <w:rPr>
          <w:sz w:val="22"/>
          <w:szCs w:val="22"/>
        </w:rPr>
      </w:pPr>
      <w:r>
        <w:rPr>
          <w:sz w:val="22"/>
          <w:szCs w:val="22"/>
        </w:rPr>
        <w:t>That is a good lesson for us: We are not worthy to loosen the sandal strap of Jesus.  We are not even worthy to wash the dust from His feet.  What a great testimony to His love and mercy that He has personally borne the cost to cleanse us of our sins, washed our feet, and covered us in His righteousness so that we can come before the Father and even be His children.</w:t>
      </w:r>
    </w:p>
    <w:p w14:paraId="1528D00B" w14:textId="77777777" w:rsidR="0055000A" w:rsidRDefault="0055000A">
      <w:pPr>
        <w:rPr>
          <w:sz w:val="22"/>
          <w:szCs w:val="22"/>
        </w:rPr>
      </w:pPr>
      <w:r>
        <w:rPr>
          <w:sz w:val="22"/>
          <w:szCs w:val="22"/>
        </w:rPr>
        <w:br w:type="page"/>
      </w:r>
    </w:p>
    <w:p w14:paraId="403B252E" w14:textId="5A8ADAC4" w:rsidR="00D31F05" w:rsidRDefault="001A0C87" w:rsidP="00295988">
      <w:pPr>
        <w:pStyle w:val="NoSpacing"/>
        <w:rPr>
          <w:sz w:val="22"/>
          <w:szCs w:val="22"/>
        </w:rPr>
      </w:pPr>
      <w:r>
        <w:rPr>
          <w:sz w:val="22"/>
          <w:szCs w:val="22"/>
        </w:rPr>
        <w:lastRenderedPageBreak/>
        <w:t xml:space="preserve">John the apostle gives the </w:t>
      </w:r>
      <w:r w:rsidR="00643AD6">
        <w:rPr>
          <w:sz w:val="22"/>
          <w:szCs w:val="22"/>
        </w:rPr>
        <w:t>area</w:t>
      </w:r>
      <w:r>
        <w:rPr>
          <w:sz w:val="22"/>
          <w:szCs w:val="22"/>
        </w:rPr>
        <w:t xml:space="preserve"> where all this took place.  It is a note to verify that this is something that actually took place in history.  Notice that the place is “</w:t>
      </w:r>
      <w:r w:rsidRPr="00E32345">
        <w:rPr>
          <w:i/>
          <w:iCs/>
          <w:color w:val="EE0000"/>
          <w:sz w:val="22"/>
          <w:szCs w:val="22"/>
        </w:rPr>
        <w:t xml:space="preserve">Bethany beyond the </w:t>
      </w:r>
      <w:r w:rsidR="00E32345" w:rsidRPr="00E32345">
        <w:rPr>
          <w:i/>
          <w:iCs/>
          <w:color w:val="EE0000"/>
          <w:sz w:val="22"/>
          <w:szCs w:val="22"/>
        </w:rPr>
        <w:t>Jordan</w:t>
      </w:r>
      <w:r w:rsidR="00E32345">
        <w:rPr>
          <w:sz w:val="22"/>
          <w:szCs w:val="22"/>
        </w:rPr>
        <w:t>.”  That means that it is on the east side of the Jordan river.  So it is not the Bethany that is close to the Mount of Olives where Mary and Martha and Lazarus lived.</w:t>
      </w:r>
    </w:p>
    <w:p w14:paraId="6D972B48" w14:textId="77777777" w:rsidR="00E32345" w:rsidRDefault="00E32345" w:rsidP="00295988">
      <w:pPr>
        <w:pStyle w:val="NoSpacing"/>
        <w:rPr>
          <w:sz w:val="22"/>
          <w:szCs w:val="22"/>
        </w:rPr>
      </w:pPr>
    </w:p>
    <w:p w14:paraId="33A41445" w14:textId="6B3DE54F" w:rsidR="00E32345" w:rsidRDefault="00E32345" w:rsidP="00295988">
      <w:pPr>
        <w:pStyle w:val="NoSpacing"/>
        <w:rPr>
          <w:sz w:val="22"/>
          <w:szCs w:val="22"/>
        </w:rPr>
      </w:pPr>
      <w:r>
        <w:rPr>
          <w:sz w:val="22"/>
          <w:szCs w:val="22"/>
        </w:rPr>
        <w:t xml:space="preserve">The day after the interrogation by the messengers from the religious leaders, John saw Jesus coming to him.  Out loud, he spoke a testimony: </w:t>
      </w:r>
      <w:r w:rsidRPr="00E32345">
        <w:rPr>
          <w:i/>
          <w:iCs/>
          <w:color w:val="EE0000"/>
          <w:sz w:val="22"/>
          <w:szCs w:val="22"/>
        </w:rPr>
        <w:t>Behold, the Lamb of God who takes away the sins of the world!</w:t>
      </w:r>
      <w:r>
        <w:rPr>
          <w:sz w:val="22"/>
          <w:szCs w:val="22"/>
        </w:rPr>
        <w:t xml:space="preserve">  As we mentioned earlier, </w:t>
      </w:r>
      <w:r w:rsidR="00FF0A74">
        <w:rPr>
          <w:sz w:val="22"/>
          <w:szCs w:val="22"/>
        </w:rPr>
        <w:t xml:space="preserve">just like the rest of the Jews, </w:t>
      </w:r>
      <w:r>
        <w:rPr>
          <w:sz w:val="22"/>
          <w:szCs w:val="22"/>
        </w:rPr>
        <w:t>John was also looking for a warrior who would restore Israel.  Also his message was to repent</w:t>
      </w:r>
      <w:r w:rsidR="00606661">
        <w:rPr>
          <w:sz w:val="22"/>
          <w:szCs w:val="22"/>
        </w:rPr>
        <w:t xml:space="preserve">; he was trying to consecrate the people to prepare them for the coming of the Christ.  Considering these things, John probably had no concept of Jesus being </w:t>
      </w:r>
      <w:r w:rsidR="00FF0A74">
        <w:rPr>
          <w:sz w:val="22"/>
          <w:szCs w:val="22"/>
        </w:rPr>
        <w:t>one who would take away the sins of the world.</w:t>
      </w:r>
    </w:p>
    <w:p w14:paraId="5F560C1F" w14:textId="77777777" w:rsidR="00FF0A74" w:rsidRDefault="00FF0A74" w:rsidP="00295988">
      <w:pPr>
        <w:pStyle w:val="NoSpacing"/>
        <w:rPr>
          <w:sz w:val="22"/>
          <w:szCs w:val="22"/>
        </w:rPr>
      </w:pPr>
    </w:p>
    <w:p w14:paraId="5F71DD73" w14:textId="4B9C7959" w:rsidR="00FF0A74" w:rsidRDefault="00FF0A74" w:rsidP="00295988">
      <w:pPr>
        <w:pStyle w:val="NoSpacing"/>
        <w:rPr>
          <w:sz w:val="22"/>
          <w:szCs w:val="22"/>
        </w:rPr>
      </w:pPr>
      <w:r>
        <w:rPr>
          <w:sz w:val="22"/>
          <w:szCs w:val="22"/>
        </w:rPr>
        <w:t xml:space="preserve">So why did he call Jesus </w:t>
      </w:r>
      <w:r w:rsidRPr="00FF0A74">
        <w:rPr>
          <w:i/>
          <w:iCs/>
          <w:color w:val="EE0000"/>
          <w:sz w:val="22"/>
          <w:szCs w:val="22"/>
        </w:rPr>
        <w:t>the Lamb of God who takes away the sins of the world?</w:t>
      </w:r>
      <w:r>
        <w:rPr>
          <w:sz w:val="22"/>
          <w:szCs w:val="22"/>
        </w:rPr>
        <w:t xml:space="preserve">  The Old Testament prophets, of which John was the last, didn’t always understand what they prophesied.  They just faithfully proclaimed what the Lord told them to.  </w:t>
      </w:r>
      <w:r w:rsidR="00AB17C4">
        <w:rPr>
          <w:sz w:val="22"/>
          <w:szCs w:val="22"/>
        </w:rPr>
        <w:t>And it is to our benefit that The Baptist testified to this fact.</w:t>
      </w:r>
    </w:p>
    <w:p w14:paraId="022BAC0C" w14:textId="77777777" w:rsidR="00AB17C4" w:rsidRDefault="00AB17C4" w:rsidP="00295988">
      <w:pPr>
        <w:pStyle w:val="NoSpacing"/>
        <w:rPr>
          <w:sz w:val="22"/>
          <w:szCs w:val="22"/>
        </w:rPr>
      </w:pPr>
    </w:p>
    <w:p w14:paraId="5BB3BC60" w14:textId="3EDDC96F" w:rsidR="00AB17C4" w:rsidRDefault="00E86A77" w:rsidP="00295988">
      <w:pPr>
        <w:pStyle w:val="NoSpacing"/>
        <w:rPr>
          <w:sz w:val="22"/>
          <w:szCs w:val="22"/>
        </w:rPr>
      </w:pPr>
      <w:r>
        <w:rPr>
          <w:sz w:val="22"/>
          <w:szCs w:val="22"/>
        </w:rPr>
        <w:t xml:space="preserve">John reaffirms the superiority of Jesus, saying that he existed before him.  We know that The Baptist was six months older than Jesus.  But as we read in the beginning of this Gospel of John’s, God the Son existed from eternity past.  In verse 31 John reveals the reason that he came baptizing in water: So that Jesus would be revealed to Israel.  Matthew 3 tells of John baptizing Jesus.  Now John sees Him again and testifies to all those who are around.  </w:t>
      </w:r>
    </w:p>
    <w:p w14:paraId="65A4DAD5" w14:textId="77777777" w:rsidR="00E86A77" w:rsidRDefault="00E86A77" w:rsidP="00295988">
      <w:pPr>
        <w:pStyle w:val="NoSpacing"/>
        <w:rPr>
          <w:sz w:val="22"/>
          <w:szCs w:val="22"/>
        </w:rPr>
      </w:pPr>
    </w:p>
    <w:p w14:paraId="4D396000" w14:textId="2200CF89" w:rsidR="00E86A77" w:rsidRDefault="00E86A77" w:rsidP="00295988">
      <w:pPr>
        <w:pStyle w:val="NoSpacing"/>
        <w:rPr>
          <w:sz w:val="22"/>
          <w:szCs w:val="22"/>
        </w:rPr>
      </w:pPr>
      <w:r>
        <w:rPr>
          <w:sz w:val="22"/>
          <w:szCs w:val="22"/>
        </w:rPr>
        <w:t xml:space="preserve">It's interesting to note that John says he didn’t recognize him.  That doesn’t mean that he didn’t know Jesus; they were relatives.  It means that John didn’t recognize that He was the Messiah.  That’s curious because we read in Luke that John, having the Holy Spirit within him before birth, leapt in his mother’s womb when the pregnant Mary came near.  </w:t>
      </w:r>
      <w:r w:rsidR="00B53132">
        <w:rPr>
          <w:sz w:val="22"/>
          <w:szCs w:val="22"/>
        </w:rPr>
        <w:t>Apparently after they were born, God kept hidden from John who Jesus really was.</w:t>
      </w:r>
    </w:p>
    <w:p w14:paraId="21185BCB" w14:textId="77777777" w:rsidR="00B53132" w:rsidRDefault="00B53132" w:rsidP="00295988">
      <w:pPr>
        <w:pStyle w:val="NoSpacing"/>
        <w:rPr>
          <w:sz w:val="22"/>
          <w:szCs w:val="22"/>
        </w:rPr>
      </w:pPr>
    </w:p>
    <w:p w14:paraId="4087C5C3" w14:textId="2227A63E" w:rsidR="00B53132" w:rsidRDefault="00B53132" w:rsidP="00295988">
      <w:pPr>
        <w:pStyle w:val="NoSpacing"/>
        <w:rPr>
          <w:sz w:val="22"/>
          <w:szCs w:val="22"/>
        </w:rPr>
      </w:pPr>
      <w:r>
        <w:rPr>
          <w:sz w:val="22"/>
          <w:szCs w:val="22"/>
        </w:rPr>
        <w:t xml:space="preserve">That is not without precedent.  In 2 Kings 4:27 a woman comes to the prophet Elisha and he </w:t>
      </w:r>
      <w:r w:rsidRPr="00B53132">
        <w:rPr>
          <w:sz w:val="22"/>
          <w:szCs w:val="22"/>
        </w:rPr>
        <w:t>says: “</w:t>
      </w:r>
      <w:r w:rsidRPr="00B53132">
        <w:rPr>
          <w:i/>
          <w:iCs/>
          <w:color w:val="EE0000"/>
          <w:sz w:val="22"/>
          <w:szCs w:val="22"/>
        </w:rPr>
        <w:t xml:space="preserve">Let her alone, for her soul is troubled within her; and the </w:t>
      </w:r>
      <w:r w:rsidRPr="00B53132">
        <w:rPr>
          <w:i/>
          <w:iCs/>
          <w:smallCaps/>
          <w:color w:val="EE0000"/>
          <w:sz w:val="22"/>
          <w:szCs w:val="22"/>
        </w:rPr>
        <w:t>Lord</w:t>
      </w:r>
      <w:r w:rsidRPr="00B53132">
        <w:rPr>
          <w:i/>
          <w:iCs/>
          <w:color w:val="EE0000"/>
          <w:sz w:val="22"/>
          <w:szCs w:val="22"/>
        </w:rPr>
        <w:t xml:space="preserve"> has hidden it from me and has not told me.”</w:t>
      </w:r>
      <w:r w:rsidRPr="00B53132">
        <w:rPr>
          <w:sz w:val="22"/>
          <w:szCs w:val="22"/>
        </w:rPr>
        <w:t xml:space="preserve">  </w:t>
      </w:r>
      <w:r>
        <w:rPr>
          <w:sz w:val="22"/>
          <w:szCs w:val="22"/>
        </w:rPr>
        <w:t xml:space="preserve">But now John knows who Jesus is because of what God told him to look for.  Matthew 3 records Jesus coming to John to be baptized at which point he sees the Holy Spirit descend upon Him in the form of a dove.  That was the sign God told him to look for so that he would know who the Messiah was.  </w:t>
      </w:r>
    </w:p>
    <w:p w14:paraId="28AC53CF" w14:textId="77777777" w:rsidR="00B53132" w:rsidRDefault="00B53132" w:rsidP="00295988">
      <w:pPr>
        <w:pStyle w:val="NoSpacing"/>
        <w:rPr>
          <w:sz w:val="22"/>
          <w:szCs w:val="22"/>
        </w:rPr>
      </w:pPr>
    </w:p>
    <w:p w14:paraId="0FD26028" w14:textId="1B271317" w:rsidR="00B53132" w:rsidRDefault="00B53132" w:rsidP="00295988">
      <w:pPr>
        <w:pStyle w:val="NoSpacing"/>
        <w:rPr>
          <w:sz w:val="22"/>
          <w:szCs w:val="22"/>
        </w:rPr>
      </w:pPr>
      <w:r>
        <w:rPr>
          <w:sz w:val="22"/>
          <w:szCs w:val="22"/>
        </w:rPr>
        <w:t xml:space="preserve">At last, in verse 33, John answers the question of the messengers; too bad they are not there anymore.  </w:t>
      </w:r>
      <w:r w:rsidR="0051410D">
        <w:rPr>
          <w:sz w:val="22"/>
          <w:szCs w:val="22"/>
        </w:rPr>
        <w:t>John says “</w:t>
      </w:r>
      <w:r w:rsidR="0051410D" w:rsidRPr="0051410D">
        <w:rPr>
          <w:i/>
          <w:iCs/>
          <w:color w:val="EE0000"/>
          <w:sz w:val="22"/>
          <w:szCs w:val="22"/>
        </w:rPr>
        <w:t>He who sent me to baptize in water</w:t>
      </w:r>
      <w:r w:rsidR="0051410D">
        <w:rPr>
          <w:sz w:val="22"/>
          <w:szCs w:val="22"/>
        </w:rPr>
        <w:t>” told him how to identify the Christ.  His authority came from God.  It is a shame that so many were too hard hearted to grasp it  and believe.</w:t>
      </w:r>
    </w:p>
    <w:p w14:paraId="2F6ABFF6" w14:textId="77777777" w:rsidR="0051410D" w:rsidRDefault="0051410D" w:rsidP="00295988">
      <w:pPr>
        <w:pStyle w:val="NoSpacing"/>
        <w:rPr>
          <w:sz w:val="22"/>
          <w:szCs w:val="22"/>
        </w:rPr>
      </w:pPr>
    </w:p>
    <w:p w14:paraId="68FBAB18" w14:textId="4B71AF64" w:rsidR="0051410D" w:rsidRDefault="0051410D" w:rsidP="00295988">
      <w:pPr>
        <w:pStyle w:val="NoSpacing"/>
        <w:rPr>
          <w:sz w:val="22"/>
          <w:szCs w:val="22"/>
        </w:rPr>
      </w:pPr>
      <w:r>
        <w:rPr>
          <w:sz w:val="22"/>
          <w:szCs w:val="22"/>
        </w:rPr>
        <w:t xml:space="preserve">Each of you here who has accepted Jesus Christ as your Lord and Saviour has received the baptism of the Holy Spirit.  You have been immersed in Him and he indwells you.  This gift, that is so precious, comes with responsibility.  We are warned in the Bible that we must not quash the Holy Spirit and we must not resist Him.  To do so hinders our blessings in Christ, will cause the Holy Spirit to remain quiet so that we might fall, and turns the works we do here on earth to </w:t>
      </w:r>
      <w:r w:rsidR="00A5056B">
        <w:rPr>
          <w:sz w:val="22"/>
          <w:szCs w:val="22"/>
        </w:rPr>
        <w:t>straw</w:t>
      </w:r>
      <w:r>
        <w:rPr>
          <w:sz w:val="22"/>
          <w:szCs w:val="22"/>
        </w:rPr>
        <w:t xml:space="preserve"> and stubble.  </w:t>
      </w:r>
    </w:p>
    <w:p w14:paraId="45706A6A" w14:textId="77777777" w:rsidR="0051410D" w:rsidRDefault="0051410D" w:rsidP="00295988">
      <w:pPr>
        <w:pStyle w:val="NoSpacing"/>
        <w:rPr>
          <w:sz w:val="22"/>
          <w:szCs w:val="22"/>
        </w:rPr>
      </w:pPr>
    </w:p>
    <w:p w14:paraId="509EBD86" w14:textId="2CA39FAE" w:rsidR="0051410D" w:rsidRDefault="00A5056B" w:rsidP="00295988">
      <w:pPr>
        <w:pStyle w:val="NoSpacing"/>
        <w:rPr>
          <w:sz w:val="22"/>
          <w:szCs w:val="22"/>
        </w:rPr>
      </w:pPr>
      <w:r>
        <w:rPr>
          <w:sz w:val="22"/>
          <w:szCs w:val="22"/>
        </w:rPr>
        <w:t xml:space="preserve">As John the Baptist pointed the way to Jesus, we are to do the same; especially since we are able to see more clearly than he.  This is a dark world and it still does not know its Creator.  We are called to reflect the light of Christ in our words and in our lives.  </w:t>
      </w:r>
    </w:p>
    <w:p w14:paraId="384D1F21" w14:textId="03338D5E" w:rsidR="00A5056B" w:rsidRDefault="00A5056B" w:rsidP="00295988">
      <w:pPr>
        <w:pStyle w:val="NoSpacing"/>
        <w:rPr>
          <w:sz w:val="22"/>
          <w:szCs w:val="22"/>
        </w:rPr>
      </w:pPr>
      <w:r>
        <w:rPr>
          <w:sz w:val="22"/>
          <w:szCs w:val="22"/>
        </w:rPr>
        <w:lastRenderedPageBreak/>
        <w:t>Prayer</w:t>
      </w:r>
    </w:p>
    <w:p w14:paraId="331D67BD" w14:textId="77777777" w:rsidR="00A5056B" w:rsidRDefault="00A5056B" w:rsidP="00295988">
      <w:pPr>
        <w:pStyle w:val="NoSpacing"/>
        <w:rPr>
          <w:sz w:val="22"/>
          <w:szCs w:val="22"/>
        </w:rPr>
      </w:pPr>
    </w:p>
    <w:p w14:paraId="46E30DFB" w14:textId="09C4D60A" w:rsidR="00A5056B" w:rsidRDefault="00A5056B" w:rsidP="00295988">
      <w:pPr>
        <w:pStyle w:val="NoSpacing"/>
        <w:rPr>
          <w:sz w:val="22"/>
          <w:szCs w:val="22"/>
        </w:rPr>
      </w:pPr>
      <w:r>
        <w:rPr>
          <w:sz w:val="22"/>
          <w:szCs w:val="22"/>
        </w:rPr>
        <w:t xml:space="preserve">Clear back in Genesis, You promised us that One would come to cleanse us from the works of evil and of satan.  You kept Your promise, and we thank You further because You sent one who could point the seed of the woman out to us.  </w:t>
      </w:r>
      <w:r w:rsidR="00C21241">
        <w:rPr>
          <w:sz w:val="22"/>
          <w:szCs w:val="22"/>
        </w:rPr>
        <w:t>You didn’t leave us to guess; You gave us a true witness.</w:t>
      </w:r>
    </w:p>
    <w:p w14:paraId="33556556" w14:textId="77777777" w:rsidR="00C21241" w:rsidRDefault="00C21241" w:rsidP="00295988">
      <w:pPr>
        <w:pStyle w:val="NoSpacing"/>
        <w:rPr>
          <w:sz w:val="22"/>
          <w:szCs w:val="22"/>
        </w:rPr>
      </w:pPr>
    </w:p>
    <w:p w14:paraId="76CAB331" w14:textId="1B5233B8" w:rsidR="00C21241" w:rsidRDefault="00C21241" w:rsidP="00295988">
      <w:pPr>
        <w:pStyle w:val="NoSpacing"/>
        <w:rPr>
          <w:sz w:val="22"/>
          <w:szCs w:val="22"/>
        </w:rPr>
      </w:pPr>
      <w:r>
        <w:rPr>
          <w:sz w:val="22"/>
          <w:szCs w:val="22"/>
        </w:rPr>
        <w:t>We also thank You now for the witness of the Holy Spirit who dwells within us.  Truth is established on the testimony of two or three witnesses.  You have given us John and the Holy Spirit.  Certainly there are many more witnesses, but You have given us enough to believe.</w:t>
      </w:r>
    </w:p>
    <w:p w14:paraId="27EFDF2E" w14:textId="77777777" w:rsidR="00C21241" w:rsidRDefault="00C21241" w:rsidP="00295988">
      <w:pPr>
        <w:pStyle w:val="NoSpacing"/>
        <w:rPr>
          <w:sz w:val="22"/>
          <w:szCs w:val="22"/>
        </w:rPr>
      </w:pPr>
    </w:p>
    <w:p w14:paraId="31EE61BE" w14:textId="2E0BF985" w:rsidR="00C21241" w:rsidRDefault="00C21241" w:rsidP="00295988">
      <w:pPr>
        <w:pStyle w:val="NoSpacing"/>
        <w:rPr>
          <w:sz w:val="22"/>
          <w:szCs w:val="22"/>
        </w:rPr>
      </w:pPr>
      <w:r>
        <w:rPr>
          <w:sz w:val="22"/>
          <w:szCs w:val="22"/>
        </w:rPr>
        <w:t>Now help us Lord.  May we be bold as The Baptist.  May we fear no man and be willing to testify about Jesus our Saviour.  May we spread His light in this dark world; forbid us Lord to keep that light under a basket.</w:t>
      </w:r>
    </w:p>
    <w:p w14:paraId="15AB1E74" w14:textId="77777777" w:rsidR="00C21241" w:rsidRDefault="00C21241" w:rsidP="00295988">
      <w:pPr>
        <w:pStyle w:val="NoSpacing"/>
        <w:rPr>
          <w:sz w:val="22"/>
          <w:szCs w:val="22"/>
        </w:rPr>
      </w:pPr>
    </w:p>
    <w:p w14:paraId="264372FD" w14:textId="3F5F114F" w:rsidR="00C21241" w:rsidRDefault="00C21241" w:rsidP="00295988">
      <w:pPr>
        <w:pStyle w:val="NoSpacing"/>
        <w:rPr>
          <w:sz w:val="22"/>
          <w:szCs w:val="22"/>
        </w:rPr>
      </w:pPr>
      <w:r>
        <w:rPr>
          <w:sz w:val="22"/>
          <w:szCs w:val="22"/>
        </w:rPr>
        <w:t>We pray these things in Jesus’ name</w:t>
      </w:r>
    </w:p>
    <w:p w14:paraId="3A544C5F" w14:textId="19E7867E" w:rsidR="00C21241" w:rsidRPr="00B53132" w:rsidRDefault="00C21241" w:rsidP="00295988">
      <w:pPr>
        <w:pStyle w:val="NoSpacing"/>
        <w:rPr>
          <w:sz w:val="22"/>
          <w:szCs w:val="22"/>
        </w:rPr>
      </w:pPr>
      <w:r>
        <w:rPr>
          <w:sz w:val="22"/>
          <w:szCs w:val="22"/>
        </w:rPr>
        <w:t>Amen</w:t>
      </w:r>
    </w:p>
    <w:sectPr w:rsidR="00C21241" w:rsidRPr="00B5313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22940" w14:textId="77777777" w:rsidR="0058563A" w:rsidRDefault="0058563A" w:rsidP="00295988">
      <w:pPr>
        <w:spacing w:after="0" w:line="240" w:lineRule="auto"/>
      </w:pPr>
      <w:r>
        <w:separator/>
      </w:r>
    </w:p>
  </w:endnote>
  <w:endnote w:type="continuationSeparator" w:id="0">
    <w:p w14:paraId="49E077E3" w14:textId="77777777" w:rsidR="0058563A" w:rsidRDefault="0058563A" w:rsidP="00295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2875F" w14:textId="77777777" w:rsidR="0058563A" w:rsidRDefault="0058563A" w:rsidP="00295988">
      <w:pPr>
        <w:spacing w:after="0" w:line="240" w:lineRule="auto"/>
      </w:pPr>
      <w:r>
        <w:separator/>
      </w:r>
    </w:p>
  </w:footnote>
  <w:footnote w:type="continuationSeparator" w:id="0">
    <w:p w14:paraId="7FFDD10E" w14:textId="77777777" w:rsidR="0058563A" w:rsidRDefault="0058563A" w:rsidP="00295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362101"/>
      <w:docPartObj>
        <w:docPartGallery w:val="Page Numbers (Top of Page)"/>
        <w:docPartUnique/>
      </w:docPartObj>
    </w:sdtPr>
    <w:sdtEndPr>
      <w:rPr>
        <w:noProof/>
      </w:rPr>
    </w:sdtEndPr>
    <w:sdtContent>
      <w:p w14:paraId="2FCD43BA" w14:textId="1385A340" w:rsidR="00295988" w:rsidRDefault="0029598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0C5CFFF" w14:textId="77777777" w:rsidR="00295988" w:rsidRDefault="002959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988"/>
    <w:rsid w:val="000C4626"/>
    <w:rsid w:val="000F32FC"/>
    <w:rsid w:val="0011095B"/>
    <w:rsid w:val="00144877"/>
    <w:rsid w:val="001A0C87"/>
    <w:rsid w:val="001E36EB"/>
    <w:rsid w:val="002264F3"/>
    <w:rsid w:val="00267B6E"/>
    <w:rsid w:val="00295988"/>
    <w:rsid w:val="00337A50"/>
    <w:rsid w:val="003652FC"/>
    <w:rsid w:val="003A74BB"/>
    <w:rsid w:val="003E5943"/>
    <w:rsid w:val="003F63AA"/>
    <w:rsid w:val="00401410"/>
    <w:rsid w:val="004067BB"/>
    <w:rsid w:val="004D7A1A"/>
    <w:rsid w:val="0051410D"/>
    <w:rsid w:val="0055000A"/>
    <w:rsid w:val="0058563A"/>
    <w:rsid w:val="005C5D98"/>
    <w:rsid w:val="005D7596"/>
    <w:rsid w:val="005E0780"/>
    <w:rsid w:val="005E58F0"/>
    <w:rsid w:val="00606661"/>
    <w:rsid w:val="00643AD6"/>
    <w:rsid w:val="006B3C59"/>
    <w:rsid w:val="006D0303"/>
    <w:rsid w:val="00744E65"/>
    <w:rsid w:val="007A0D42"/>
    <w:rsid w:val="0081278D"/>
    <w:rsid w:val="008276D0"/>
    <w:rsid w:val="00882AC0"/>
    <w:rsid w:val="00892405"/>
    <w:rsid w:val="00951453"/>
    <w:rsid w:val="009C55C2"/>
    <w:rsid w:val="009D032C"/>
    <w:rsid w:val="00A40510"/>
    <w:rsid w:val="00A445AC"/>
    <w:rsid w:val="00A5056B"/>
    <w:rsid w:val="00A51F59"/>
    <w:rsid w:val="00AB17C4"/>
    <w:rsid w:val="00AF59DD"/>
    <w:rsid w:val="00B53132"/>
    <w:rsid w:val="00B81251"/>
    <w:rsid w:val="00B86CD3"/>
    <w:rsid w:val="00BE1C56"/>
    <w:rsid w:val="00C21241"/>
    <w:rsid w:val="00CD5EF4"/>
    <w:rsid w:val="00D31F05"/>
    <w:rsid w:val="00DB33E8"/>
    <w:rsid w:val="00DD24D8"/>
    <w:rsid w:val="00E32345"/>
    <w:rsid w:val="00E5441C"/>
    <w:rsid w:val="00E86A77"/>
    <w:rsid w:val="00EB0D0C"/>
    <w:rsid w:val="00F407A4"/>
    <w:rsid w:val="00FF0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AD94D"/>
  <w15:chartTrackingRefBased/>
  <w15:docId w15:val="{13A3D0EE-7C3C-4A44-BD20-C5E020604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59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59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59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59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59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59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9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9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9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9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59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59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59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59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59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9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9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988"/>
    <w:rPr>
      <w:rFonts w:eastAsiaTheme="majorEastAsia" w:cstheme="majorBidi"/>
      <w:color w:val="272727" w:themeColor="text1" w:themeTint="D8"/>
    </w:rPr>
  </w:style>
  <w:style w:type="paragraph" w:styleId="Title">
    <w:name w:val="Title"/>
    <w:basedOn w:val="Normal"/>
    <w:next w:val="Normal"/>
    <w:link w:val="TitleChar"/>
    <w:uiPriority w:val="10"/>
    <w:qFormat/>
    <w:rsid w:val="002959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9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9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9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988"/>
    <w:pPr>
      <w:spacing w:before="160"/>
      <w:jc w:val="center"/>
    </w:pPr>
    <w:rPr>
      <w:i/>
      <w:iCs/>
      <w:color w:val="404040" w:themeColor="text1" w:themeTint="BF"/>
    </w:rPr>
  </w:style>
  <w:style w:type="character" w:customStyle="1" w:styleId="QuoteChar">
    <w:name w:val="Quote Char"/>
    <w:basedOn w:val="DefaultParagraphFont"/>
    <w:link w:val="Quote"/>
    <w:uiPriority w:val="29"/>
    <w:rsid w:val="00295988"/>
    <w:rPr>
      <w:i/>
      <w:iCs/>
      <w:color w:val="404040" w:themeColor="text1" w:themeTint="BF"/>
    </w:rPr>
  </w:style>
  <w:style w:type="paragraph" w:styleId="ListParagraph">
    <w:name w:val="List Paragraph"/>
    <w:basedOn w:val="Normal"/>
    <w:uiPriority w:val="34"/>
    <w:qFormat/>
    <w:rsid w:val="00295988"/>
    <w:pPr>
      <w:ind w:left="720"/>
      <w:contextualSpacing/>
    </w:pPr>
  </w:style>
  <w:style w:type="character" w:styleId="IntenseEmphasis">
    <w:name w:val="Intense Emphasis"/>
    <w:basedOn w:val="DefaultParagraphFont"/>
    <w:uiPriority w:val="21"/>
    <w:qFormat/>
    <w:rsid w:val="00295988"/>
    <w:rPr>
      <w:i/>
      <w:iCs/>
      <w:color w:val="2F5496" w:themeColor="accent1" w:themeShade="BF"/>
    </w:rPr>
  </w:style>
  <w:style w:type="paragraph" w:styleId="IntenseQuote">
    <w:name w:val="Intense Quote"/>
    <w:basedOn w:val="Normal"/>
    <w:next w:val="Normal"/>
    <w:link w:val="IntenseQuoteChar"/>
    <w:uiPriority w:val="30"/>
    <w:qFormat/>
    <w:rsid w:val="002959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5988"/>
    <w:rPr>
      <w:i/>
      <w:iCs/>
      <w:color w:val="2F5496" w:themeColor="accent1" w:themeShade="BF"/>
    </w:rPr>
  </w:style>
  <w:style w:type="character" w:styleId="IntenseReference">
    <w:name w:val="Intense Reference"/>
    <w:basedOn w:val="DefaultParagraphFont"/>
    <w:uiPriority w:val="32"/>
    <w:qFormat/>
    <w:rsid w:val="00295988"/>
    <w:rPr>
      <w:b/>
      <w:bCs/>
      <w:smallCaps/>
      <w:color w:val="2F5496" w:themeColor="accent1" w:themeShade="BF"/>
      <w:spacing w:val="5"/>
    </w:rPr>
  </w:style>
  <w:style w:type="paragraph" w:styleId="NoSpacing">
    <w:name w:val="No Spacing"/>
    <w:uiPriority w:val="1"/>
    <w:qFormat/>
    <w:rsid w:val="00295988"/>
    <w:pPr>
      <w:spacing w:after="0" w:line="240" w:lineRule="auto"/>
    </w:pPr>
  </w:style>
  <w:style w:type="paragraph" w:styleId="Header">
    <w:name w:val="header"/>
    <w:basedOn w:val="Normal"/>
    <w:link w:val="HeaderChar"/>
    <w:uiPriority w:val="99"/>
    <w:unhideWhenUsed/>
    <w:rsid w:val="002959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988"/>
  </w:style>
  <w:style w:type="paragraph" w:styleId="Footer">
    <w:name w:val="footer"/>
    <w:basedOn w:val="Normal"/>
    <w:link w:val="FooterChar"/>
    <w:uiPriority w:val="99"/>
    <w:unhideWhenUsed/>
    <w:rsid w:val="002959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988"/>
  </w:style>
  <w:style w:type="character" w:customStyle="1" w:styleId="text">
    <w:name w:val="text"/>
    <w:basedOn w:val="DefaultParagraphFont"/>
    <w:rsid w:val="00B86CD3"/>
  </w:style>
  <w:style w:type="character" w:customStyle="1" w:styleId="small-caps">
    <w:name w:val="small-caps"/>
    <w:basedOn w:val="DefaultParagraphFont"/>
    <w:rsid w:val="00B86CD3"/>
  </w:style>
  <w:style w:type="character" w:customStyle="1" w:styleId="woj">
    <w:name w:val="woj"/>
    <w:basedOn w:val="DefaultParagraphFont"/>
    <w:rsid w:val="007A0D42"/>
  </w:style>
  <w:style w:type="character" w:styleId="Hyperlink">
    <w:name w:val="Hyperlink"/>
    <w:basedOn w:val="DefaultParagraphFont"/>
    <w:uiPriority w:val="99"/>
    <w:semiHidden/>
    <w:unhideWhenUsed/>
    <w:rsid w:val="007A0D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5</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Sine</dc:creator>
  <cp:keywords/>
  <dc:description/>
  <cp:lastModifiedBy>John Sine</cp:lastModifiedBy>
  <cp:revision>20</cp:revision>
  <dcterms:created xsi:type="dcterms:W3CDTF">2026-01-01T21:27:00Z</dcterms:created>
  <dcterms:modified xsi:type="dcterms:W3CDTF">2026-01-03T22:31:00Z</dcterms:modified>
</cp:coreProperties>
</file>