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E6AB" w14:textId="36D4130D" w:rsidR="008276D0" w:rsidRDefault="00492033" w:rsidP="00492033">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2-8-26</w:t>
      </w:r>
    </w:p>
    <w:p w14:paraId="6AFBA803" w14:textId="46B24C5D" w:rsidR="00492033" w:rsidRDefault="00492033" w:rsidP="00492033">
      <w:pPr>
        <w:pStyle w:val="NoSpacing"/>
        <w:rPr>
          <w:sz w:val="22"/>
          <w:szCs w:val="22"/>
        </w:rPr>
      </w:pPr>
      <w:r>
        <w:rPr>
          <w:sz w:val="22"/>
          <w:szCs w:val="22"/>
        </w:rPr>
        <w:t>John 2:23-3:15</w:t>
      </w:r>
    </w:p>
    <w:p w14:paraId="46B85252" w14:textId="77777777" w:rsidR="00492033" w:rsidRDefault="00492033" w:rsidP="00492033">
      <w:pPr>
        <w:pStyle w:val="NoSpacing"/>
        <w:rPr>
          <w:sz w:val="22"/>
          <w:szCs w:val="22"/>
        </w:rPr>
      </w:pPr>
    </w:p>
    <w:p w14:paraId="79619825" w14:textId="49DCAFBD" w:rsidR="00492033" w:rsidRDefault="004F4ED6" w:rsidP="00492033">
      <w:pPr>
        <w:pStyle w:val="NoSpacing"/>
        <w:rPr>
          <w:sz w:val="22"/>
          <w:szCs w:val="22"/>
        </w:rPr>
      </w:pPr>
      <w:r>
        <w:rPr>
          <w:sz w:val="22"/>
          <w:szCs w:val="22"/>
        </w:rPr>
        <w:t xml:space="preserve">John doesn’t give lots of accounts of Jesus healing the sick and driving out demons; he doesn’t need to since the synoptic Gospels do this and they were written and known quite a while before John wrote His account.  But John does give a general statement here right after the cleansing of the temple indicating that many people believed in Him because they saw Him perform many wonderous signs.  The thing is that Jesus knows that this kind of belief isn’t sincere.  </w:t>
      </w:r>
    </w:p>
    <w:p w14:paraId="129C7D19" w14:textId="77777777" w:rsidR="004F4ED6" w:rsidRDefault="004F4ED6" w:rsidP="00492033">
      <w:pPr>
        <w:pStyle w:val="NoSpacing"/>
        <w:rPr>
          <w:sz w:val="22"/>
          <w:szCs w:val="22"/>
        </w:rPr>
      </w:pPr>
    </w:p>
    <w:p w14:paraId="48D5B2A1" w14:textId="0A92100C" w:rsidR="004F4ED6" w:rsidRDefault="004F4ED6" w:rsidP="00492033">
      <w:pPr>
        <w:pStyle w:val="NoSpacing"/>
        <w:rPr>
          <w:sz w:val="22"/>
          <w:szCs w:val="22"/>
        </w:rPr>
      </w:pPr>
      <w:r>
        <w:rPr>
          <w:sz w:val="22"/>
          <w:szCs w:val="22"/>
        </w:rPr>
        <w:t xml:space="preserve">Jesus mentions believing in His works even if one can’t believe Him in chapter 10, verse </w:t>
      </w:r>
      <w:r w:rsidR="0026456D">
        <w:rPr>
          <w:sz w:val="22"/>
          <w:szCs w:val="22"/>
        </w:rPr>
        <w:t xml:space="preserve">38.  While this is better than nothing, it is a shallow faith.  Jesus’ works testify to who He is.  A Christian ought to hear this testimony and then believe in Christ Himself.  </w:t>
      </w:r>
    </w:p>
    <w:p w14:paraId="275C86D7" w14:textId="77777777" w:rsidR="0026456D" w:rsidRDefault="0026456D" w:rsidP="00492033">
      <w:pPr>
        <w:pStyle w:val="NoSpacing"/>
        <w:rPr>
          <w:sz w:val="22"/>
          <w:szCs w:val="22"/>
        </w:rPr>
      </w:pPr>
    </w:p>
    <w:p w14:paraId="598A3107" w14:textId="74323079" w:rsidR="0026456D" w:rsidRDefault="0026456D" w:rsidP="00492033">
      <w:pPr>
        <w:pStyle w:val="NoSpacing"/>
        <w:rPr>
          <w:rStyle w:val="text"/>
          <w:sz w:val="22"/>
          <w:szCs w:val="22"/>
        </w:rPr>
      </w:pPr>
      <w:r>
        <w:rPr>
          <w:sz w:val="22"/>
          <w:szCs w:val="22"/>
        </w:rPr>
        <w:t xml:space="preserve">As we are told here, Jesus already knew all about people.  </w:t>
      </w:r>
      <w:r w:rsidR="00B73BB8">
        <w:rPr>
          <w:sz w:val="22"/>
          <w:szCs w:val="22"/>
        </w:rPr>
        <w:t>Cl</w:t>
      </w:r>
      <w:r w:rsidR="00644652">
        <w:rPr>
          <w:sz w:val="22"/>
          <w:szCs w:val="22"/>
        </w:rPr>
        <w:t xml:space="preserve">ear back in Genesis 8:21 God </w:t>
      </w:r>
      <w:r w:rsidR="00644652" w:rsidRPr="00644652">
        <w:rPr>
          <w:sz w:val="22"/>
          <w:szCs w:val="22"/>
        </w:rPr>
        <w:t xml:space="preserve">said: </w:t>
      </w:r>
      <w:r w:rsidR="00644652" w:rsidRPr="00644652">
        <w:rPr>
          <w:rStyle w:val="text"/>
          <w:i/>
          <w:iCs/>
          <w:color w:val="EE0000"/>
          <w:sz w:val="22"/>
          <w:szCs w:val="22"/>
        </w:rPr>
        <w:t>the intent of man’s heart is evil from his youth.</w:t>
      </w:r>
      <w:r w:rsidR="00644652" w:rsidRPr="00644652">
        <w:rPr>
          <w:rStyle w:val="text"/>
          <w:sz w:val="22"/>
          <w:szCs w:val="22"/>
        </w:rPr>
        <w:t xml:space="preserve">  </w:t>
      </w:r>
      <w:r w:rsidR="00644652">
        <w:rPr>
          <w:rStyle w:val="text"/>
          <w:sz w:val="22"/>
          <w:szCs w:val="22"/>
        </w:rPr>
        <w:t>He also knew that they misunderstood Scripture and were looking for a conquering king.  You can bet they thought that anyone who could do the miracles that Jesus did could defeat the Romans.  We also learn in chapter 6 verse 15 that the people planned to take Jesus and make Him king.  This was again because of the miracles He could do.</w:t>
      </w:r>
    </w:p>
    <w:p w14:paraId="29522E2A" w14:textId="77777777" w:rsidR="00644652" w:rsidRDefault="00644652" w:rsidP="00492033">
      <w:pPr>
        <w:pStyle w:val="NoSpacing"/>
        <w:rPr>
          <w:rStyle w:val="text"/>
          <w:sz w:val="22"/>
          <w:szCs w:val="22"/>
        </w:rPr>
      </w:pPr>
    </w:p>
    <w:p w14:paraId="37E540EB" w14:textId="066BAFC3" w:rsidR="00644652" w:rsidRDefault="007C7ADD" w:rsidP="00492033">
      <w:pPr>
        <w:pStyle w:val="NoSpacing"/>
        <w:rPr>
          <w:rStyle w:val="text"/>
          <w:sz w:val="22"/>
          <w:szCs w:val="22"/>
        </w:rPr>
      </w:pPr>
      <w:r>
        <w:rPr>
          <w:rStyle w:val="text"/>
          <w:sz w:val="22"/>
          <w:szCs w:val="22"/>
        </w:rPr>
        <w:t xml:space="preserve">The fact that Jesus purposely avoided these situations is further proof that He was who He said He was.  Any fallen human-being would have jumped at the chance to gain all the power and glory of being king.  But Jesus already knows that He is the King.  He must simply await His Father’s </w:t>
      </w:r>
      <w:r w:rsidR="004274C1">
        <w:rPr>
          <w:rStyle w:val="text"/>
          <w:sz w:val="22"/>
          <w:szCs w:val="22"/>
        </w:rPr>
        <w:t>timing,</w:t>
      </w:r>
      <w:r>
        <w:rPr>
          <w:rStyle w:val="text"/>
          <w:sz w:val="22"/>
          <w:szCs w:val="22"/>
        </w:rPr>
        <w:t xml:space="preserve"> and He does this in perfect obedience.</w:t>
      </w:r>
    </w:p>
    <w:p w14:paraId="6FE4C774" w14:textId="77777777" w:rsidR="004274C1" w:rsidRDefault="004274C1" w:rsidP="00492033">
      <w:pPr>
        <w:pStyle w:val="NoSpacing"/>
        <w:rPr>
          <w:rStyle w:val="text"/>
          <w:sz w:val="22"/>
          <w:szCs w:val="22"/>
        </w:rPr>
      </w:pPr>
    </w:p>
    <w:p w14:paraId="2D8C30B9" w14:textId="0D42624A" w:rsidR="004274C1" w:rsidRDefault="008B1716" w:rsidP="00492033">
      <w:pPr>
        <w:pStyle w:val="NoSpacing"/>
        <w:rPr>
          <w:sz w:val="22"/>
          <w:szCs w:val="22"/>
        </w:rPr>
      </w:pPr>
      <w:r>
        <w:rPr>
          <w:sz w:val="22"/>
          <w:szCs w:val="22"/>
        </w:rPr>
        <w:t>How good are we at waiting for our Father’s timing?  Do you ever get impatient for God to act?  Do you ever try to move things along according to the way you think it ought to be?  That is our human tendency.  But time and again we see in the Bible that doing so causes nothing but trouble.  Part of our sanctification process as Christians is learning to wait on God.  Sometimes that lesson comes at a high cost.  The good part is that if we are truly in Christ, He will even use the times we mess up to ou</w:t>
      </w:r>
      <w:r w:rsidR="00EB016D">
        <w:rPr>
          <w:sz w:val="22"/>
          <w:szCs w:val="22"/>
        </w:rPr>
        <w:t>r</w:t>
      </w:r>
      <w:r>
        <w:rPr>
          <w:sz w:val="22"/>
          <w:szCs w:val="22"/>
        </w:rPr>
        <w:t xml:space="preserve"> good.</w:t>
      </w:r>
    </w:p>
    <w:p w14:paraId="2AED9A4F" w14:textId="77777777" w:rsidR="008B1716" w:rsidRDefault="008B1716" w:rsidP="00492033">
      <w:pPr>
        <w:pStyle w:val="NoSpacing"/>
        <w:rPr>
          <w:sz w:val="22"/>
          <w:szCs w:val="22"/>
        </w:rPr>
      </w:pPr>
    </w:p>
    <w:p w14:paraId="1D85B2D7" w14:textId="3B34EBCC" w:rsidR="008B1716" w:rsidRDefault="00BB7047" w:rsidP="00492033">
      <w:pPr>
        <w:pStyle w:val="NoSpacing"/>
        <w:rPr>
          <w:rStyle w:val="woj"/>
          <w:sz w:val="22"/>
          <w:szCs w:val="22"/>
        </w:rPr>
      </w:pPr>
      <w:r>
        <w:rPr>
          <w:sz w:val="22"/>
          <w:szCs w:val="22"/>
        </w:rPr>
        <w:t xml:space="preserve">But going back to Jesus not entrusting Himself to those who were not true believers; </w:t>
      </w:r>
      <w:r w:rsidR="00936AFC">
        <w:rPr>
          <w:sz w:val="22"/>
          <w:szCs w:val="22"/>
        </w:rPr>
        <w:t xml:space="preserve">the </w:t>
      </w:r>
      <w:r>
        <w:rPr>
          <w:sz w:val="22"/>
          <w:szCs w:val="22"/>
        </w:rPr>
        <w:t xml:space="preserve">wonderful news is that He does entrust Himself to those who believe.  </w:t>
      </w:r>
      <w:r w:rsidR="00936AFC">
        <w:rPr>
          <w:sz w:val="22"/>
          <w:szCs w:val="22"/>
        </w:rPr>
        <w:t xml:space="preserve">In chapter 10 verses 14 and 15 Jesus </w:t>
      </w:r>
      <w:r w:rsidR="00936AFC" w:rsidRPr="00936AFC">
        <w:rPr>
          <w:sz w:val="22"/>
          <w:szCs w:val="22"/>
        </w:rPr>
        <w:t xml:space="preserve">says: </w:t>
      </w:r>
      <w:r w:rsidR="00936AFC" w:rsidRPr="00936AFC">
        <w:rPr>
          <w:rStyle w:val="woj"/>
          <w:i/>
          <w:iCs/>
          <w:color w:val="EE0000"/>
          <w:sz w:val="22"/>
          <w:szCs w:val="22"/>
        </w:rPr>
        <w:t>I am the good shepherd, and I know My own and My own know Me,</w:t>
      </w:r>
      <w:r w:rsidR="00936AFC" w:rsidRPr="00936AFC">
        <w:rPr>
          <w:i/>
          <w:iCs/>
          <w:color w:val="EE0000"/>
          <w:sz w:val="22"/>
          <w:szCs w:val="22"/>
        </w:rPr>
        <w:t xml:space="preserve"> </w:t>
      </w:r>
      <w:r w:rsidR="00936AFC" w:rsidRPr="00936AFC">
        <w:rPr>
          <w:rStyle w:val="woj"/>
          <w:i/>
          <w:iCs/>
          <w:color w:val="EE0000"/>
          <w:sz w:val="22"/>
          <w:szCs w:val="22"/>
        </w:rPr>
        <w:t>even as the Father knows Me and I know the Father; and I lay down My life for the sheep.</w:t>
      </w:r>
      <w:r w:rsidR="00936AFC" w:rsidRPr="00936AFC">
        <w:rPr>
          <w:rStyle w:val="woj"/>
          <w:sz w:val="22"/>
          <w:szCs w:val="22"/>
        </w:rPr>
        <w:t xml:space="preserve">  </w:t>
      </w:r>
      <w:r w:rsidR="00936AFC">
        <w:rPr>
          <w:rStyle w:val="woj"/>
          <w:sz w:val="22"/>
          <w:szCs w:val="22"/>
        </w:rPr>
        <w:t>See, if we are truly believers in Jesus, if we become His sheep, the King of the universe will even lay down His life for us.  Jesus doesn’t need for us to make Him King; He is King.  However we must allow Him to rule our hearts and lives.</w:t>
      </w:r>
    </w:p>
    <w:p w14:paraId="4B6F45C8" w14:textId="77777777" w:rsidR="00936AFC" w:rsidRDefault="00936AFC" w:rsidP="00492033">
      <w:pPr>
        <w:pStyle w:val="NoSpacing"/>
        <w:rPr>
          <w:rStyle w:val="woj"/>
          <w:sz w:val="22"/>
          <w:szCs w:val="22"/>
        </w:rPr>
      </w:pPr>
    </w:p>
    <w:p w14:paraId="309B4BA3" w14:textId="46E63F0D" w:rsidR="00936AFC" w:rsidRDefault="00B649ED" w:rsidP="00492033">
      <w:pPr>
        <w:pStyle w:val="NoSpacing"/>
        <w:rPr>
          <w:rStyle w:val="woj"/>
          <w:sz w:val="22"/>
          <w:szCs w:val="22"/>
        </w:rPr>
      </w:pPr>
      <w:r>
        <w:rPr>
          <w:rStyle w:val="woj"/>
          <w:sz w:val="22"/>
          <w:szCs w:val="22"/>
        </w:rPr>
        <w:t xml:space="preserve">The apostle John tells us of a man named Nicodemus.  He was a Pharisee and he was member of the </w:t>
      </w:r>
      <w:r w:rsidR="00E706BA">
        <w:rPr>
          <w:rStyle w:val="woj"/>
          <w:sz w:val="22"/>
          <w:szCs w:val="22"/>
        </w:rPr>
        <w:t>Sanhedrin</w:t>
      </w:r>
      <w:r>
        <w:rPr>
          <w:rStyle w:val="woj"/>
          <w:sz w:val="22"/>
          <w:szCs w:val="22"/>
        </w:rPr>
        <w:t>.</w:t>
      </w:r>
      <w:r w:rsidR="00E706BA">
        <w:rPr>
          <w:rStyle w:val="woj"/>
          <w:sz w:val="22"/>
          <w:szCs w:val="22"/>
        </w:rPr>
        <w:t xml:space="preserve">  So he was a member of the strictest sect in regard to keeping the laws in the Bible and those traditions that had been added to those laws.  He was also a member of the ruling group of the Jews.  He was certainly a learned man, and as we see, he was dedicated to God.  In the conversation that takes place, Jesus entrusts Himself to Nicodemus.  Nicodemus is doing his best to seek the truth.</w:t>
      </w:r>
    </w:p>
    <w:p w14:paraId="4CA73B5E" w14:textId="77777777" w:rsidR="00E706BA" w:rsidRDefault="00E706BA" w:rsidP="00492033">
      <w:pPr>
        <w:pStyle w:val="NoSpacing"/>
        <w:rPr>
          <w:rStyle w:val="woj"/>
          <w:sz w:val="22"/>
          <w:szCs w:val="22"/>
        </w:rPr>
      </w:pPr>
    </w:p>
    <w:p w14:paraId="208DE7D9" w14:textId="26922853" w:rsidR="00E706BA" w:rsidRDefault="00E706BA" w:rsidP="00492033">
      <w:pPr>
        <w:pStyle w:val="NoSpacing"/>
        <w:rPr>
          <w:rStyle w:val="woj"/>
          <w:sz w:val="22"/>
          <w:szCs w:val="22"/>
        </w:rPr>
      </w:pPr>
      <w:r>
        <w:rPr>
          <w:rStyle w:val="woj"/>
          <w:sz w:val="22"/>
          <w:szCs w:val="22"/>
        </w:rPr>
        <w:t>We hear of Nicodemus twice more in John’s account.  In chapter 7 he attempts to defend Jesus against the rest of the Sanhedrin, and in chapter 19 he helps Joseph of Arimathea to bury Him.  Here in our passage for today</w:t>
      </w:r>
      <w:r w:rsidR="0056143B">
        <w:rPr>
          <w:rStyle w:val="woj"/>
          <w:sz w:val="22"/>
          <w:szCs w:val="22"/>
        </w:rPr>
        <w:t>, Jesus is willing to spend time with him because he is truly seeking. The same is there for us.  Jesus tells us that if we seek, we will find.  Seek Him and He will show Himself to you.  Notice that what Nicodemus was told wasn’t easy, he had to think about it.  And it may be the same for us.</w:t>
      </w:r>
    </w:p>
    <w:p w14:paraId="3A7F4618" w14:textId="2DE36601" w:rsidR="0056143B" w:rsidRDefault="0094727C" w:rsidP="00492033">
      <w:pPr>
        <w:pStyle w:val="NoSpacing"/>
        <w:rPr>
          <w:rStyle w:val="woj"/>
          <w:sz w:val="22"/>
          <w:szCs w:val="22"/>
        </w:rPr>
      </w:pPr>
      <w:r>
        <w:rPr>
          <w:rStyle w:val="woj"/>
          <w:sz w:val="22"/>
          <w:szCs w:val="22"/>
        </w:rPr>
        <w:lastRenderedPageBreak/>
        <w:t xml:space="preserve">Nicodemus came to Jesus at night.  There are several possible reasons for this, but it doesn’t really matter why.  It is, however, a major theme in John’s Gospel that darkness points to spiritual darkness; a lack of spiritual insight and knowledge.  This was Nicodemus’ condition.  He held to laws and commands, but he thought in the physical; He hadn’t taken the next step of associating the Bible with the very real spiritual world.  Jesus would help him begin to consider the importance of </w:t>
      </w:r>
      <w:r w:rsidR="00C158FC">
        <w:rPr>
          <w:rStyle w:val="woj"/>
          <w:sz w:val="22"/>
          <w:szCs w:val="22"/>
        </w:rPr>
        <w:t>a spiritual relationship with God.  In fact, that relationship meant the difference between eternal life and eternal death.</w:t>
      </w:r>
    </w:p>
    <w:p w14:paraId="62652FDB" w14:textId="77777777" w:rsidR="00C158FC" w:rsidRDefault="00C158FC" w:rsidP="00492033">
      <w:pPr>
        <w:pStyle w:val="NoSpacing"/>
        <w:rPr>
          <w:rStyle w:val="woj"/>
          <w:sz w:val="22"/>
          <w:szCs w:val="22"/>
        </w:rPr>
      </w:pPr>
    </w:p>
    <w:p w14:paraId="4887BD3C" w14:textId="0900C9FB" w:rsidR="00C158FC" w:rsidRDefault="00C158FC" w:rsidP="00492033">
      <w:pPr>
        <w:pStyle w:val="NoSpacing"/>
        <w:rPr>
          <w:sz w:val="22"/>
          <w:szCs w:val="22"/>
        </w:rPr>
      </w:pPr>
      <w:r>
        <w:rPr>
          <w:rStyle w:val="woj"/>
          <w:sz w:val="22"/>
          <w:szCs w:val="22"/>
        </w:rPr>
        <w:t xml:space="preserve">We must make that step.  It is difficult for us since we live in a physical world.  We can’t handle and see and smell the spiritual.  And it requires the help of the Holy Spirit to begin to make sense of the spiritual realities.  </w:t>
      </w:r>
      <w:r w:rsidR="00327F5F">
        <w:rPr>
          <w:rStyle w:val="woj"/>
          <w:sz w:val="22"/>
          <w:szCs w:val="22"/>
        </w:rPr>
        <w:t>In 1 Corinthians 2:14 Paul tells us</w:t>
      </w:r>
      <w:r w:rsidR="00327F5F" w:rsidRPr="00327F5F">
        <w:rPr>
          <w:rStyle w:val="woj"/>
          <w:sz w:val="22"/>
          <w:szCs w:val="22"/>
        </w:rPr>
        <w:t xml:space="preserve">: </w:t>
      </w:r>
      <w:r w:rsidR="00327F5F" w:rsidRPr="00327F5F">
        <w:rPr>
          <w:i/>
          <w:iCs/>
          <w:color w:val="EE0000"/>
          <w:sz w:val="22"/>
          <w:szCs w:val="22"/>
        </w:rPr>
        <w:t>But a natural man does not accept the things of the Spirit of God, for they are foolishness to him; and he cannot understand them, because they are spiritually appraised.</w:t>
      </w:r>
      <w:r w:rsidR="00327F5F" w:rsidRPr="00327F5F">
        <w:rPr>
          <w:sz w:val="22"/>
          <w:szCs w:val="22"/>
        </w:rPr>
        <w:t xml:space="preserve">  </w:t>
      </w:r>
      <w:r w:rsidR="00327F5F">
        <w:rPr>
          <w:sz w:val="22"/>
          <w:szCs w:val="22"/>
        </w:rPr>
        <w:t xml:space="preserve">In spite of all his knowledge of the Bible, Nicodemus thought in the natural and we can see that the words of  Jesus seemed ridiculous to him.  But he genuinely sought the truth and that is what we must do.  The Holy Spirit will help us to understand the spiritual if we truly turn to Him.  </w:t>
      </w:r>
    </w:p>
    <w:p w14:paraId="486C65CB" w14:textId="77777777" w:rsidR="00327F5F" w:rsidRDefault="00327F5F" w:rsidP="00492033">
      <w:pPr>
        <w:pStyle w:val="NoSpacing"/>
        <w:rPr>
          <w:sz w:val="22"/>
          <w:szCs w:val="22"/>
        </w:rPr>
      </w:pPr>
    </w:p>
    <w:p w14:paraId="2535C51F" w14:textId="34D4486B" w:rsidR="00327F5F" w:rsidRDefault="007345AE" w:rsidP="00492033">
      <w:pPr>
        <w:pStyle w:val="NoSpacing"/>
        <w:rPr>
          <w:sz w:val="22"/>
          <w:szCs w:val="22"/>
        </w:rPr>
      </w:pPr>
      <w:r>
        <w:rPr>
          <w:sz w:val="22"/>
          <w:szCs w:val="22"/>
        </w:rPr>
        <w:t>Nicodemus came to Jesus and spoke to Him very respectfully.  There were other instances of religious leaders speaking to Jesus with respect, but they were only attempts at flattery to catch Him off guard.  This tactic never worked.  But Nicodemus is sincere.  He doesn’t yet realize who Jesus is, but he recognizes that the miracles He performs indicate that He is from God.  The truly wise understand that they can always learn more; Nicodemus wanted to know more.</w:t>
      </w:r>
    </w:p>
    <w:p w14:paraId="28FB65D1" w14:textId="77777777" w:rsidR="007345AE" w:rsidRDefault="007345AE" w:rsidP="00492033">
      <w:pPr>
        <w:pStyle w:val="NoSpacing"/>
        <w:rPr>
          <w:sz w:val="22"/>
          <w:szCs w:val="22"/>
        </w:rPr>
      </w:pPr>
    </w:p>
    <w:p w14:paraId="2A6B7E4D" w14:textId="1E6F303E" w:rsidR="007345AE" w:rsidRDefault="007345AE" w:rsidP="00492033">
      <w:pPr>
        <w:pStyle w:val="NoSpacing"/>
        <w:rPr>
          <w:sz w:val="22"/>
          <w:szCs w:val="22"/>
        </w:rPr>
      </w:pPr>
      <w:r>
        <w:rPr>
          <w:sz w:val="22"/>
          <w:szCs w:val="22"/>
        </w:rPr>
        <w:t xml:space="preserve">Jesus didn’t even give him a chance to ask any questions.  As mentioned back in chapter 2, verse 24, Jesus knew all people.  This is not a general knowledge of the human race, but a knowledge of each and every individual.  He knows each of you here.  And so, Jesus goes right to the heart of what Nicodemus needs: he needs a lesson in spirituality.  </w:t>
      </w:r>
    </w:p>
    <w:p w14:paraId="0274DC6D" w14:textId="77777777" w:rsidR="007345AE" w:rsidRDefault="007345AE" w:rsidP="00492033">
      <w:pPr>
        <w:pStyle w:val="NoSpacing"/>
        <w:rPr>
          <w:sz w:val="22"/>
          <w:szCs w:val="22"/>
        </w:rPr>
      </w:pPr>
    </w:p>
    <w:p w14:paraId="1A10A33F" w14:textId="5DA5B28B" w:rsidR="007345AE" w:rsidRDefault="007345AE" w:rsidP="00492033">
      <w:pPr>
        <w:pStyle w:val="NoSpacing"/>
        <w:rPr>
          <w:sz w:val="22"/>
          <w:szCs w:val="22"/>
        </w:rPr>
      </w:pPr>
      <w:r>
        <w:rPr>
          <w:sz w:val="22"/>
          <w:szCs w:val="22"/>
        </w:rPr>
        <w:t>Jesus tells him that you have to be born again.  If you are not, the consequences are terrible</w:t>
      </w:r>
      <w:r w:rsidR="008D7D63">
        <w:rPr>
          <w:sz w:val="22"/>
          <w:szCs w:val="22"/>
        </w:rPr>
        <w:t>: you will never see the Kingdom of God.  Not only will you never enter it, you won’t even see it.  This goes right to the heart of what Nicodemus needs to hear.  It confuses him, but he needed to hear it and learn it.  All his good acts and all his following of the law would not get him into the Kingdom of God.  Again, it is the same for us.  All the good acts and all the moral behaviour in the world will not get a person into heaven.  If a person has not entrusted themself to Jesus entirely, they will not see the Kingdom of God.</w:t>
      </w:r>
    </w:p>
    <w:p w14:paraId="64BE562A" w14:textId="77777777" w:rsidR="008D7D63" w:rsidRDefault="008D7D63" w:rsidP="00492033">
      <w:pPr>
        <w:pStyle w:val="NoSpacing"/>
        <w:rPr>
          <w:sz w:val="22"/>
          <w:szCs w:val="22"/>
        </w:rPr>
      </w:pPr>
    </w:p>
    <w:p w14:paraId="1629D171" w14:textId="05837645" w:rsidR="008D7D63" w:rsidRDefault="00222DA1" w:rsidP="00492033">
      <w:pPr>
        <w:pStyle w:val="NoSpacing"/>
        <w:rPr>
          <w:sz w:val="22"/>
          <w:szCs w:val="22"/>
        </w:rPr>
      </w:pPr>
      <w:r>
        <w:rPr>
          <w:sz w:val="22"/>
          <w:szCs w:val="22"/>
        </w:rPr>
        <w:t>A little side note here.  The Greek word translated “again” also means “from above”.  Both of these concepts are important.  We must be born again to see the Kingdom of God; but that birth comes from above.  It is a birth from God.</w:t>
      </w:r>
    </w:p>
    <w:p w14:paraId="4B4C02EB" w14:textId="77777777" w:rsidR="00222DA1" w:rsidRDefault="00222DA1" w:rsidP="00492033">
      <w:pPr>
        <w:pStyle w:val="NoSpacing"/>
        <w:rPr>
          <w:sz w:val="22"/>
          <w:szCs w:val="22"/>
        </w:rPr>
      </w:pPr>
    </w:p>
    <w:p w14:paraId="562A9FF4" w14:textId="7C8C9257" w:rsidR="00222DA1" w:rsidRDefault="00222DA1" w:rsidP="00492033">
      <w:pPr>
        <w:pStyle w:val="NoSpacing"/>
        <w:rPr>
          <w:sz w:val="22"/>
          <w:szCs w:val="22"/>
        </w:rPr>
      </w:pPr>
      <w:r>
        <w:rPr>
          <w:sz w:val="22"/>
          <w:szCs w:val="22"/>
        </w:rPr>
        <w:t>You can just imagine how incredulous Nicodemus was when he heard that he had to be born</w:t>
      </w:r>
      <w:r w:rsidR="00FA1992">
        <w:rPr>
          <w:sz w:val="22"/>
          <w:szCs w:val="22"/>
        </w:rPr>
        <w:t>,</w:t>
      </w:r>
      <w:r>
        <w:rPr>
          <w:sz w:val="22"/>
          <w:szCs w:val="22"/>
        </w:rPr>
        <w:t xml:space="preserve"> when he had already been through that once.  </w:t>
      </w:r>
      <w:r w:rsidR="00FA1992">
        <w:rPr>
          <w:sz w:val="22"/>
          <w:szCs w:val="22"/>
        </w:rPr>
        <w:t xml:space="preserve">He is obviously thinking in the physical; which is what Jesus was going after to change.  He wants to know how someone can be born when they are old.  He can’t imagine somehow going back into his mother’s womb and being born once more.  It made no sense to him; and indeed, it doesn’t make sense.  </w:t>
      </w:r>
    </w:p>
    <w:p w14:paraId="4DF5226A" w14:textId="77777777" w:rsidR="00FA1992" w:rsidRDefault="00FA1992" w:rsidP="00492033">
      <w:pPr>
        <w:pStyle w:val="NoSpacing"/>
        <w:rPr>
          <w:sz w:val="22"/>
          <w:szCs w:val="22"/>
        </w:rPr>
      </w:pPr>
    </w:p>
    <w:p w14:paraId="48AD675A" w14:textId="5FF6C1DB" w:rsidR="00FA1992" w:rsidRDefault="00FA1992" w:rsidP="00492033">
      <w:pPr>
        <w:pStyle w:val="NoSpacing"/>
        <w:rPr>
          <w:sz w:val="22"/>
          <w:szCs w:val="22"/>
        </w:rPr>
      </w:pPr>
      <w:r>
        <w:rPr>
          <w:sz w:val="22"/>
          <w:szCs w:val="22"/>
        </w:rPr>
        <w:t xml:space="preserve">Often times in the Bible someone questions God or Jesus and they get into trouble.  But Nicodemus doesn’t.  The difference is that most question God out of disbelief.  They have no faith and they can’t believe that God has the ability to do things.  But Nicodemus was not questioning out of disbelief; he was questioning out of a sincere desire to understand.  </w:t>
      </w:r>
      <w:r w:rsidR="00820022">
        <w:rPr>
          <w:sz w:val="22"/>
          <w:szCs w:val="22"/>
        </w:rPr>
        <w:t>We too may question God, but it needs to be in faith and with a willingness to accept the answer.</w:t>
      </w:r>
    </w:p>
    <w:p w14:paraId="48130E6C" w14:textId="657DC06C" w:rsidR="00820022" w:rsidRDefault="008D0A8E" w:rsidP="00492033">
      <w:pPr>
        <w:pStyle w:val="NoSpacing"/>
        <w:rPr>
          <w:sz w:val="22"/>
          <w:szCs w:val="22"/>
        </w:rPr>
      </w:pPr>
      <w:r>
        <w:rPr>
          <w:sz w:val="22"/>
          <w:szCs w:val="22"/>
        </w:rPr>
        <w:lastRenderedPageBreak/>
        <w:t>Now, Jesus was pretty tough on Nicodemus because he had spent most of his life studying the Scriptures and he should have had at least some idea of what Jesus was talking about.  But let’s take a moment and look at what it means to be “born again” or to be “born from above”.  We are physical beings, so spiritual ideas don’t come naturally to us.</w:t>
      </w:r>
    </w:p>
    <w:p w14:paraId="0AE0AA68" w14:textId="77777777" w:rsidR="008D0A8E" w:rsidRDefault="008D0A8E" w:rsidP="00492033">
      <w:pPr>
        <w:pStyle w:val="NoSpacing"/>
        <w:rPr>
          <w:sz w:val="22"/>
          <w:szCs w:val="22"/>
        </w:rPr>
      </w:pPr>
    </w:p>
    <w:p w14:paraId="63548914" w14:textId="658A3230" w:rsidR="008D0A8E" w:rsidRDefault="008D0A8E" w:rsidP="00492033">
      <w:pPr>
        <w:pStyle w:val="NoSpacing"/>
        <w:rPr>
          <w:sz w:val="22"/>
          <w:szCs w:val="22"/>
        </w:rPr>
      </w:pPr>
      <w:r>
        <w:rPr>
          <w:sz w:val="22"/>
          <w:szCs w:val="22"/>
        </w:rPr>
        <w:t xml:space="preserve">Most folks have some understanding that in addition to our physical bodies, we have a spirit.  When we are alive, our spirit is within us and we are going about our lives.  When we die, our spirit is no longer there.  There is a separation that takes place; the spirit from the body.  When </w:t>
      </w:r>
      <w:r w:rsidR="00831394">
        <w:rPr>
          <w:sz w:val="22"/>
          <w:szCs w:val="22"/>
        </w:rPr>
        <w:t xml:space="preserve">this separation takes place, we know that the person is dead.  </w:t>
      </w:r>
    </w:p>
    <w:p w14:paraId="7D5DA911" w14:textId="77777777" w:rsidR="00831394" w:rsidRDefault="00831394" w:rsidP="00492033">
      <w:pPr>
        <w:pStyle w:val="NoSpacing"/>
        <w:rPr>
          <w:sz w:val="22"/>
          <w:szCs w:val="22"/>
        </w:rPr>
      </w:pPr>
    </w:p>
    <w:p w14:paraId="6B78CC3C" w14:textId="5B09E025" w:rsidR="00831394" w:rsidRDefault="00831394" w:rsidP="00492033">
      <w:pPr>
        <w:pStyle w:val="NoSpacing"/>
        <w:rPr>
          <w:sz w:val="22"/>
          <w:szCs w:val="22"/>
        </w:rPr>
      </w:pPr>
      <w:r>
        <w:rPr>
          <w:sz w:val="22"/>
          <w:szCs w:val="22"/>
        </w:rPr>
        <w:t>When we sin, we become separated from God.  In fact, we are born with a sin nature that we inherited from Adam.  Any sin or sin nature will separate our spirit from God.  We can think of that separation as spiritual death.  And it is; in this condition of separation we cannot see the Kingdom of God and so we cannot have eternal life.  We are faced with eternal death.</w:t>
      </w:r>
    </w:p>
    <w:p w14:paraId="12779ABA" w14:textId="77777777" w:rsidR="00831394" w:rsidRDefault="00831394" w:rsidP="00492033">
      <w:pPr>
        <w:pStyle w:val="NoSpacing"/>
        <w:rPr>
          <w:sz w:val="22"/>
          <w:szCs w:val="22"/>
        </w:rPr>
      </w:pPr>
    </w:p>
    <w:p w14:paraId="30ED3265" w14:textId="7E79F193" w:rsidR="00831394" w:rsidRDefault="007F1D60" w:rsidP="00492033">
      <w:pPr>
        <w:pStyle w:val="NoSpacing"/>
        <w:rPr>
          <w:sz w:val="22"/>
          <w:szCs w:val="22"/>
        </w:rPr>
      </w:pPr>
      <w:r>
        <w:rPr>
          <w:sz w:val="22"/>
          <w:szCs w:val="22"/>
        </w:rPr>
        <w:t xml:space="preserve">When we accept Jesus Christ as our Saviour, our spirit is reborn.  All of our sin and guilt is completely removed and we are no longer separated from God.  Our spirit is alive again; it has been born again; it has been born from above because it is a work of God Himself.  </w:t>
      </w:r>
      <w:r w:rsidR="00A51295">
        <w:rPr>
          <w:sz w:val="22"/>
          <w:szCs w:val="22"/>
        </w:rPr>
        <w:t>In fact, the Bible lets us know that we actually become the children of God.  He officially adopts us and we become heirs of His glory along with Jesus, His only begotten Son.</w:t>
      </w:r>
    </w:p>
    <w:p w14:paraId="4D4B0A4A" w14:textId="77777777" w:rsidR="00A51295" w:rsidRDefault="00A51295" w:rsidP="00492033">
      <w:pPr>
        <w:pStyle w:val="NoSpacing"/>
        <w:rPr>
          <w:sz w:val="22"/>
          <w:szCs w:val="22"/>
        </w:rPr>
      </w:pPr>
    </w:p>
    <w:p w14:paraId="1056CBE3" w14:textId="6B8B47D5" w:rsidR="00A51295" w:rsidRDefault="0016432F" w:rsidP="00492033">
      <w:pPr>
        <w:pStyle w:val="NoSpacing"/>
        <w:rPr>
          <w:sz w:val="22"/>
          <w:szCs w:val="22"/>
        </w:rPr>
      </w:pPr>
      <w:r>
        <w:rPr>
          <w:sz w:val="22"/>
          <w:szCs w:val="22"/>
        </w:rPr>
        <w:t xml:space="preserve">Jesus tells Nicodemus several things here but is leaving it to him to figure this out.  </w:t>
      </w:r>
      <w:r w:rsidR="00400048">
        <w:rPr>
          <w:sz w:val="22"/>
          <w:szCs w:val="22"/>
        </w:rPr>
        <w:t>Jesus answers his question by telling him that he must be “</w:t>
      </w:r>
      <w:r w:rsidR="00400048" w:rsidRPr="00400048">
        <w:rPr>
          <w:i/>
          <w:iCs/>
          <w:color w:val="EE0000"/>
          <w:sz w:val="22"/>
          <w:szCs w:val="22"/>
        </w:rPr>
        <w:t>born of water and spirit</w:t>
      </w:r>
      <w:r w:rsidR="00400048">
        <w:rPr>
          <w:sz w:val="22"/>
          <w:szCs w:val="22"/>
        </w:rPr>
        <w:t>”.  This statement has led to lots of discussion and different understandings, even after 2000 years of the Holy Spirit leading us.  Let me speak to the main ideas.  The first problem is water.  What is meant by being born of water?</w:t>
      </w:r>
    </w:p>
    <w:p w14:paraId="5DDDB4C2" w14:textId="77777777" w:rsidR="00400048" w:rsidRDefault="00400048" w:rsidP="00492033">
      <w:pPr>
        <w:pStyle w:val="NoSpacing"/>
        <w:rPr>
          <w:sz w:val="22"/>
          <w:szCs w:val="22"/>
        </w:rPr>
      </w:pPr>
    </w:p>
    <w:p w14:paraId="63C731C1" w14:textId="258A7C58" w:rsidR="00400048" w:rsidRDefault="00400048" w:rsidP="00492033">
      <w:pPr>
        <w:pStyle w:val="NoSpacing"/>
        <w:rPr>
          <w:sz w:val="22"/>
          <w:szCs w:val="22"/>
        </w:rPr>
      </w:pPr>
      <w:r>
        <w:rPr>
          <w:sz w:val="22"/>
          <w:szCs w:val="22"/>
        </w:rPr>
        <w:t>One suggestion is the amniotic fluid that comes along with natural birth; so it refers to a physical birth.  This kind of makes sense except that Jesus is not talking about physical things here; He is talking about spiritual.  He is denying that a person must climb back into their mother’s womb and come out again.  So He is not talking about the amniotic fluid of natural birth.</w:t>
      </w:r>
    </w:p>
    <w:p w14:paraId="08C35FF7" w14:textId="77777777" w:rsidR="00400048" w:rsidRDefault="00400048" w:rsidP="00492033">
      <w:pPr>
        <w:pStyle w:val="NoSpacing"/>
        <w:rPr>
          <w:sz w:val="22"/>
          <w:szCs w:val="22"/>
        </w:rPr>
      </w:pPr>
    </w:p>
    <w:p w14:paraId="5E8041C9" w14:textId="53C0783C" w:rsidR="00400048" w:rsidRDefault="00400048" w:rsidP="00492033">
      <w:pPr>
        <w:pStyle w:val="NoSpacing"/>
        <w:rPr>
          <w:sz w:val="22"/>
          <w:szCs w:val="22"/>
        </w:rPr>
      </w:pPr>
      <w:r>
        <w:rPr>
          <w:sz w:val="22"/>
          <w:szCs w:val="22"/>
        </w:rPr>
        <w:t xml:space="preserve">Another explanation is that it refers to baptism and this is the explanation that is usually put forth.  </w:t>
      </w:r>
      <w:r w:rsidR="00E81946">
        <w:rPr>
          <w:sz w:val="22"/>
          <w:szCs w:val="22"/>
        </w:rPr>
        <w:t xml:space="preserve">However, baptism was not something practiced by the Jews except in certain circumstances such as when someone chose to join the Jewish nation as a prostyle.  Christian baptism was not yet practiced, and John’s baptism dealt with repentance from sin and not rebirth.  </w:t>
      </w:r>
    </w:p>
    <w:p w14:paraId="13F0C3AA" w14:textId="77777777" w:rsidR="00E81946" w:rsidRDefault="00E81946" w:rsidP="00492033">
      <w:pPr>
        <w:pStyle w:val="NoSpacing"/>
        <w:rPr>
          <w:sz w:val="22"/>
          <w:szCs w:val="22"/>
        </w:rPr>
      </w:pPr>
    </w:p>
    <w:p w14:paraId="089F3817" w14:textId="3B8643C1" w:rsidR="00E81946" w:rsidRDefault="00E81946" w:rsidP="00492033">
      <w:pPr>
        <w:pStyle w:val="NoSpacing"/>
        <w:rPr>
          <w:rStyle w:val="text"/>
          <w:sz w:val="22"/>
          <w:szCs w:val="22"/>
        </w:rPr>
      </w:pPr>
      <w:r>
        <w:rPr>
          <w:sz w:val="22"/>
          <w:szCs w:val="22"/>
        </w:rPr>
        <w:t xml:space="preserve">Jesus had to be talking about something Nicodemus could pick up from the Old Testament.  </w:t>
      </w:r>
      <w:r w:rsidR="00F212C6">
        <w:rPr>
          <w:sz w:val="22"/>
          <w:szCs w:val="22"/>
        </w:rPr>
        <w:t>Ezekiel 36 is very important in all this.  In verse 25 the Lord says</w:t>
      </w:r>
      <w:r w:rsidR="00F212C6" w:rsidRPr="00F212C6">
        <w:rPr>
          <w:sz w:val="22"/>
          <w:szCs w:val="22"/>
        </w:rPr>
        <w:t xml:space="preserve">: </w:t>
      </w:r>
      <w:r w:rsidR="00F212C6" w:rsidRPr="00F212C6">
        <w:rPr>
          <w:rStyle w:val="text"/>
          <w:i/>
          <w:iCs/>
          <w:color w:val="EE0000"/>
          <w:sz w:val="22"/>
          <w:szCs w:val="22"/>
        </w:rPr>
        <w:t>Then I will sprinkle clean water on you, and you will be clean; I will cleanse you from all your filthiness and from all your idols.</w:t>
      </w:r>
      <w:r w:rsidR="00F212C6" w:rsidRPr="00F212C6">
        <w:rPr>
          <w:rStyle w:val="text"/>
          <w:sz w:val="22"/>
          <w:szCs w:val="22"/>
        </w:rPr>
        <w:t xml:space="preserve">  </w:t>
      </w:r>
      <w:r w:rsidR="00F212C6">
        <w:rPr>
          <w:rStyle w:val="text"/>
          <w:sz w:val="22"/>
          <w:szCs w:val="22"/>
        </w:rPr>
        <w:t xml:space="preserve">This is the water that Jesus is talking about; this is the water of the new birth.  Notice the pronoun “I”; it is God who takes the action.  This is a spiritual </w:t>
      </w:r>
      <w:r w:rsidR="00960982">
        <w:rPr>
          <w:rStyle w:val="text"/>
          <w:sz w:val="22"/>
          <w:szCs w:val="22"/>
        </w:rPr>
        <w:t>cleansing,</w:t>
      </w:r>
      <w:r w:rsidR="00F212C6">
        <w:rPr>
          <w:rStyle w:val="text"/>
          <w:sz w:val="22"/>
          <w:szCs w:val="22"/>
        </w:rPr>
        <w:t xml:space="preserve"> a removal of the effects of sin and evil.  The cleansing by this </w:t>
      </w:r>
      <w:r w:rsidR="00960982">
        <w:rPr>
          <w:rStyle w:val="text"/>
          <w:sz w:val="22"/>
          <w:szCs w:val="22"/>
        </w:rPr>
        <w:t xml:space="preserve">spiritual </w:t>
      </w:r>
      <w:r w:rsidR="00F212C6">
        <w:rPr>
          <w:rStyle w:val="text"/>
          <w:sz w:val="22"/>
          <w:szCs w:val="22"/>
        </w:rPr>
        <w:t xml:space="preserve">water brings about a spiritual rebirth.  It </w:t>
      </w:r>
      <w:r w:rsidR="00960982">
        <w:rPr>
          <w:rStyle w:val="text"/>
          <w:sz w:val="22"/>
          <w:szCs w:val="22"/>
        </w:rPr>
        <w:t>makes us right with God again and we are no longer separated from Him.</w:t>
      </w:r>
    </w:p>
    <w:p w14:paraId="022214FC" w14:textId="77777777" w:rsidR="00960982" w:rsidRDefault="00960982" w:rsidP="00492033">
      <w:pPr>
        <w:pStyle w:val="NoSpacing"/>
        <w:rPr>
          <w:rStyle w:val="text"/>
          <w:sz w:val="22"/>
          <w:szCs w:val="22"/>
        </w:rPr>
      </w:pPr>
    </w:p>
    <w:p w14:paraId="09EAA93A" w14:textId="257C536E" w:rsidR="00592332" w:rsidRDefault="00960982" w:rsidP="00492033">
      <w:pPr>
        <w:pStyle w:val="NoSpacing"/>
        <w:rPr>
          <w:rStyle w:val="text"/>
          <w:sz w:val="22"/>
          <w:szCs w:val="22"/>
        </w:rPr>
      </w:pPr>
      <w:r>
        <w:rPr>
          <w:rStyle w:val="text"/>
          <w:sz w:val="22"/>
          <w:szCs w:val="22"/>
        </w:rPr>
        <w:t>Rebirth also depends on the Spirit.  If your translation is like mine, it has the word “the” in italics.  That means that it isn’t there in the original Greek and the translators added it for clarity.  Sometimes this is helpful; sometimes it’s misleading.  Also, the word “Spirit” is capitalized which means the Holy Spirit.</w:t>
      </w:r>
    </w:p>
    <w:p w14:paraId="2D995E9B" w14:textId="77777777" w:rsidR="00592332" w:rsidRDefault="00592332">
      <w:pPr>
        <w:rPr>
          <w:rStyle w:val="text"/>
          <w:sz w:val="22"/>
          <w:szCs w:val="22"/>
        </w:rPr>
      </w:pPr>
      <w:r>
        <w:rPr>
          <w:rStyle w:val="text"/>
          <w:sz w:val="22"/>
          <w:szCs w:val="22"/>
        </w:rPr>
        <w:br w:type="page"/>
      </w:r>
    </w:p>
    <w:p w14:paraId="29330610" w14:textId="37AA4BE3" w:rsidR="00592332" w:rsidRDefault="00201FCB" w:rsidP="00492033">
      <w:pPr>
        <w:pStyle w:val="NoSpacing"/>
        <w:rPr>
          <w:rStyle w:val="text"/>
          <w:sz w:val="22"/>
          <w:szCs w:val="22"/>
        </w:rPr>
      </w:pPr>
      <w:r>
        <w:rPr>
          <w:sz w:val="22"/>
          <w:szCs w:val="22"/>
        </w:rPr>
        <w:lastRenderedPageBreak/>
        <w:t>If this is what was meant in the original Greek, that’s fine.  The Holy Spirit is definitely involved in the rebirth of the followers of Jesus.  However it can be argue</w:t>
      </w:r>
      <w:r w:rsidR="00337133">
        <w:rPr>
          <w:sz w:val="22"/>
          <w:szCs w:val="22"/>
        </w:rPr>
        <w:t>d</w:t>
      </w:r>
      <w:r>
        <w:rPr>
          <w:sz w:val="22"/>
          <w:szCs w:val="22"/>
        </w:rPr>
        <w:t xml:space="preserve"> that it simply reads “</w:t>
      </w:r>
      <w:r w:rsidRPr="00201FCB">
        <w:rPr>
          <w:i/>
          <w:iCs/>
          <w:color w:val="EE0000"/>
          <w:sz w:val="22"/>
          <w:szCs w:val="22"/>
        </w:rPr>
        <w:t>water and spirit</w:t>
      </w:r>
      <w:r>
        <w:rPr>
          <w:sz w:val="22"/>
          <w:szCs w:val="22"/>
        </w:rPr>
        <w:t xml:space="preserve">”.  If so, we can go back to our passage in Ezekiel 36 that Nicodemus would have been familiar with.  In verse 26 the Lord </w:t>
      </w:r>
      <w:r w:rsidRPr="00201FCB">
        <w:rPr>
          <w:sz w:val="22"/>
          <w:szCs w:val="22"/>
        </w:rPr>
        <w:t xml:space="preserve">says, </w:t>
      </w:r>
      <w:r w:rsidRPr="00201FCB">
        <w:rPr>
          <w:i/>
          <w:iCs/>
          <w:color w:val="EE0000"/>
          <w:sz w:val="22"/>
          <w:szCs w:val="22"/>
        </w:rPr>
        <w:t>“</w:t>
      </w:r>
      <w:r w:rsidRPr="00201FCB">
        <w:rPr>
          <w:rStyle w:val="text"/>
          <w:i/>
          <w:iCs/>
          <w:color w:val="EE0000"/>
          <w:sz w:val="22"/>
          <w:szCs w:val="22"/>
        </w:rPr>
        <w:t>Moreover, I will give you a new heart and put a new spirit within you; and I will remove the heart of stone from your flesh and give you a heart of flesh.”</w:t>
      </w:r>
      <w:r w:rsidRPr="00201FCB">
        <w:rPr>
          <w:rStyle w:val="text"/>
          <w:sz w:val="22"/>
          <w:szCs w:val="22"/>
        </w:rPr>
        <w:t xml:space="preserve">  </w:t>
      </w:r>
      <w:r>
        <w:rPr>
          <w:rStyle w:val="text"/>
          <w:sz w:val="22"/>
          <w:szCs w:val="22"/>
        </w:rPr>
        <w:t xml:space="preserve">We see the rebirth taking place in the receiving of a new spirit.  </w:t>
      </w:r>
    </w:p>
    <w:p w14:paraId="283EF0D9" w14:textId="77777777" w:rsidR="00201FCB" w:rsidRDefault="00201FCB" w:rsidP="00492033">
      <w:pPr>
        <w:pStyle w:val="NoSpacing"/>
        <w:rPr>
          <w:rStyle w:val="text"/>
          <w:sz w:val="22"/>
          <w:szCs w:val="22"/>
        </w:rPr>
      </w:pPr>
    </w:p>
    <w:p w14:paraId="55DA1D8C" w14:textId="2B003EC0" w:rsidR="00201FCB" w:rsidRDefault="00201FCB" w:rsidP="00492033">
      <w:pPr>
        <w:pStyle w:val="NoSpacing"/>
        <w:rPr>
          <w:rStyle w:val="text"/>
          <w:sz w:val="22"/>
          <w:szCs w:val="22"/>
        </w:rPr>
      </w:pPr>
      <w:r>
        <w:rPr>
          <w:rStyle w:val="text"/>
          <w:sz w:val="22"/>
          <w:szCs w:val="22"/>
        </w:rPr>
        <w:t>I think it is also significant that this is followed by Ezekiel 37; where he has the vision of the dry bones coming to life.</w:t>
      </w:r>
    </w:p>
    <w:p w14:paraId="56C7E693" w14:textId="77777777" w:rsidR="00201FCB" w:rsidRDefault="00201FCB" w:rsidP="00492033">
      <w:pPr>
        <w:pStyle w:val="NoSpacing"/>
        <w:rPr>
          <w:rStyle w:val="text"/>
          <w:sz w:val="22"/>
          <w:szCs w:val="22"/>
        </w:rPr>
      </w:pPr>
    </w:p>
    <w:p w14:paraId="767C0899" w14:textId="79165D59" w:rsidR="00201FCB" w:rsidRDefault="00201FCB" w:rsidP="00492033">
      <w:pPr>
        <w:pStyle w:val="NoSpacing"/>
        <w:rPr>
          <w:rStyle w:val="text"/>
          <w:sz w:val="22"/>
          <w:szCs w:val="22"/>
        </w:rPr>
      </w:pPr>
      <w:r>
        <w:rPr>
          <w:rStyle w:val="text"/>
          <w:sz w:val="22"/>
          <w:szCs w:val="22"/>
        </w:rPr>
        <w:t xml:space="preserve">There is much more in these verses and, Lord willing, we will continue with them next week.  The main point here is that before we come to Christ, we are spiritually dead.  When we look at all the </w:t>
      </w:r>
      <w:r w:rsidR="00A61278">
        <w:rPr>
          <w:rStyle w:val="text"/>
          <w:sz w:val="22"/>
          <w:szCs w:val="22"/>
        </w:rPr>
        <w:t xml:space="preserve">horrible things people are doing in this world and all the messed-up ideas they have; just remember that they are spiritually dead.  They need for us to pray for them and they need to hear the Gospel.  </w:t>
      </w:r>
    </w:p>
    <w:p w14:paraId="5560D47F" w14:textId="77777777" w:rsidR="00A61278" w:rsidRDefault="00A61278" w:rsidP="00492033">
      <w:pPr>
        <w:pStyle w:val="NoSpacing"/>
        <w:rPr>
          <w:rStyle w:val="text"/>
          <w:sz w:val="22"/>
          <w:szCs w:val="22"/>
        </w:rPr>
      </w:pPr>
    </w:p>
    <w:p w14:paraId="65A5B7BC" w14:textId="3CFF89B2" w:rsidR="00A61278" w:rsidRDefault="00A61278" w:rsidP="00492033">
      <w:pPr>
        <w:pStyle w:val="NoSpacing"/>
        <w:rPr>
          <w:rStyle w:val="text"/>
          <w:sz w:val="22"/>
          <w:szCs w:val="22"/>
        </w:rPr>
      </w:pPr>
      <w:r>
        <w:rPr>
          <w:rStyle w:val="text"/>
          <w:sz w:val="22"/>
          <w:szCs w:val="22"/>
        </w:rPr>
        <w:t>Also, make sure that you are not spiritually dead.  Be sure that you have submitted yourself entirely to Jesus Christ as your only Lord and Saviour.  He is the only way to rebirth and into the Kingdom of God.</w:t>
      </w:r>
    </w:p>
    <w:p w14:paraId="190DB236" w14:textId="77777777" w:rsidR="00A61278" w:rsidRDefault="00A61278" w:rsidP="00492033">
      <w:pPr>
        <w:pStyle w:val="NoSpacing"/>
        <w:rPr>
          <w:rStyle w:val="text"/>
          <w:sz w:val="22"/>
          <w:szCs w:val="22"/>
        </w:rPr>
      </w:pPr>
    </w:p>
    <w:p w14:paraId="2A1806B6" w14:textId="77777777" w:rsidR="00A61278" w:rsidRDefault="00A61278" w:rsidP="00492033">
      <w:pPr>
        <w:pStyle w:val="NoSpacing"/>
        <w:rPr>
          <w:rStyle w:val="text"/>
          <w:sz w:val="22"/>
          <w:szCs w:val="22"/>
        </w:rPr>
      </w:pPr>
    </w:p>
    <w:p w14:paraId="2D176ACE" w14:textId="77777777" w:rsidR="00A61278" w:rsidRDefault="00A61278" w:rsidP="00492033">
      <w:pPr>
        <w:pStyle w:val="NoSpacing"/>
        <w:rPr>
          <w:rStyle w:val="text"/>
          <w:sz w:val="22"/>
          <w:szCs w:val="22"/>
        </w:rPr>
      </w:pPr>
    </w:p>
    <w:p w14:paraId="20E1C940" w14:textId="76C63620" w:rsidR="00A61278" w:rsidRDefault="00A61278" w:rsidP="00492033">
      <w:pPr>
        <w:pStyle w:val="NoSpacing"/>
        <w:rPr>
          <w:rStyle w:val="text"/>
          <w:sz w:val="22"/>
          <w:szCs w:val="22"/>
        </w:rPr>
      </w:pPr>
      <w:r>
        <w:rPr>
          <w:rStyle w:val="text"/>
          <w:sz w:val="22"/>
          <w:szCs w:val="22"/>
        </w:rPr>
        <w:t>Prayer</w:t>
      </w:r>
    </w:p>
    <w:p w14:paraId="15229EFB" w14:textId="77777777" w:rsidR="00A61278" w:rsidRDefault="00A61278" w:rsidP="00492033">
      <w:pPr>
        <w:pStyle w:val="NoSpacing"/>
        <w:rPr>
          <w:rStyle w:val="text"/>
          <w:sz w:val="22"/>
          <w:szCs w:val="22"/>
        </w:rPr>
      </w:pPr>
    </w:p>
    <w:p w14:paraId="7F014D77" w14:textId="2F974610" w:rsidR="00A61278" w:rsidRDefault="00A61278" w:rsidP="00492033">
      <w:pPr>
        <w:pStyle w:val="NoSpacing"/>
        <w:rPr>
          <w:sz w:val="22"/>
          <w:szCs w:val="22"/>
        </w:rPr>
      </w:pPr>
      <w:r>
        <w:rPr>
          <w:sz w:val="22"/>
          <w:szCs w:val="22"/>
        </w:rPr>
        <w:t xml:space="preserve">Merciful Jesus, some of the things that are in Your word are difficult and can be hard to understand.  Thank You for the Holy Spirit who helps us to grasp the spiritual truths You have for us.  At the same time, thank You that </w:t>
      </w:r>
      <w:r w:rsidR="00A31690">
        <w:rPr>
          <w:sz w:val="22"/>
          <w:szCs w:val="22"/>
        </w:rPr>
        <w:t>the main thing we must know is simple: that You are the only way to salvation and to accept You as Saviour is to be born again.  By You we will see the Kingdom of God.</w:t>
      </w:r>
    </w:p>
    <w:p w14:paraId="7519C3E7" w14:textId="77777777" w:rsidR="00A31690" w:rsidRDefault="00A31690" w:rsidP="00492033">
      <w:pPr>
        <w:pStyle w:val="NoSpacing"/>
        <w:rPr>
          <w:sz w:val="22"/>
          <w:szCs w:val="22"/>
        </w:rPr>
      </w:pPr>
    </w:p>
    <w:p w14:paraId="7FF498BA" w14:textId="3A1FD0A3" w:rsidR="00A31690" w:rsidRDefault="00A31690" w:rsidP="00492033">
      <w:pPr>
        <w:pStyle w:val="NoSpacing"/>
        <w:rPr>
          <w:sz w:val="22"/>
          <w:szCs w:val="22"/>
        </w:rPr>
      </w:pPr>
      <w:r>
        <w:rPr>
          <w:sz w:val="22"/>
          <w:szCs w:val="22"/>
        </w:rPr>
        <w:t>Give us the desire, as Nicodemus had, to know more about You; to understand You as best we can.  Give us that thirst that can only be quenched by the living water You provide.  Give us that hunger that can only be satisfied by the bread of Your word.</w:t>
      </w:r>
    </w:p>
    <w:p w14:paraId="4E0D3882" w14:textId="77777777" w:rsidR="00A31690" w:rsidRDefault="00A31690" w:rsidP="00492033">
      <w:pPr>
        <w:pStyle w:val="NoSpacing"/>
        <w:rPr>
          <w:sz w:val="22"/>
          <w:szCs w:val="22"/>
        </w:rPr>
      </w:pPr>
    </w:p>
    <w:p w14:paraId="1C329F44" w14:textId="45C75C83" w:rsidR="00A31690" w:rsidRDefault="00A31690" w:rsidP="00492033">
      <w:pPr>
        <w:pStyle w:val="NoSpacing"/>
        <w:rPr>
          <w:sz w:val="22"/>
          <w:szCs w:val="22"/>
        </w:rPr>
      </w:pPr>
      <w:r>
        <w:rPr>
          <w:sz w:val="22"/>
          <w:szCs w:val="22"/>
        </w:rPr>
        <w:t>Thank You for spiritual rebirth.  It will be hell for those who’s spirit remain dead in unbelief; in separation from the Father.  Separation in sin will be eternal separation, but rebirth will be eternal life in the presence of You and our Father.  All glory is Yours.</w:t>
      </w:r>
    </w:p>
    <w:p w14:paraId="435C9E94" w14:textId="77777777" w:rsidR="00A31690" w:rsidRDefault="00A31690" w:rsidP="00492033">
      <w:pPr>
        <w:pStyle w:val="NoSpacing"/>
        <w:rPr>
          <w:sz w:val="22"/>
          <w:szCs w:val="22"/>
        </w:rPr>
      </w:pPr>
    </w:p>
    <w:p w14:paraId="51063C51" w14:textId="464F762C" w:rsidR="00A31690" w:rsidRDefault="00A31690" w:rsidP="00492033">
      <w:pPr>
        <w:pStyle w:val="NoSpacing"/>
        <w:rPr>
          <w:sz w:val="22"/>
          <w:szCs w:val="22"/>
        </w:rPr>
      </w:pPr>
      <w:r>
        <w:rPr>
          <w:sz w:val="22"/>
          <w:szCs w:val="22"/>
        </w:rPr>
        <w:t>We pray all these things in Your glorious name</w:t>
      </w:r>
    </w:p>
    <w:p w14:paraId="4B36401A" w14:textId="0E67FC87" w:rsidR="00A31690" w:rsidRPr="00201FCB" w:rsidRDefault="00A31690" w:rsidP="00492033">
      <w:pPr>
        <w:pStyle w:val="NoSpacing"/>
        <w:rPr>
          <w:sz w:val="22"/>
          <w:szCs w:val="22"/>
        </w:rPr>
      </w:pPr>
      <w:r>
        <w:rPr>
          <w:sz w:val="22"/>
          <w:szCs w:val="22"/>
        </w:rPr>
        <w:t>Amen</w:t>
      </w:r>
    </w:p>
    <w:sectPr w:rsidR="00A31690" w:rsidRPr="00201F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7FCA" w14:textId="77777777" w:rsidR="001C5A8D" w:rsidRDefault="001C5A8D" w:rsidP="00492033">
      <w:pPr>
        <w:spacing w:after="0" w:line="240" w:lineRule="auto"/>
      </w:pPr>
      <w:r>
        <w:separator/>
      </w:r>
    </w:p>
  </w:endnote>
  <w:endnote w:type="continuationSeparator" w:id="0">
    <w:p w14:paraId="1EC9558E" w14:textId="77777777" w:rsidR="001C5A8D" w:rsidRDefault="001C5A8D" w:rsidP="0049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862E" w14:textId="77777777" w:rsidR="001C5A8D" w:rsidRDefault="001C5A8D" w:rsidP="00492033">
      <w:pPr>
        <w:spacing w:after="0" w:line="240" w:lineRule="auto"/>
      </w:pPr>
      <w:r>
        <w:separator/>
      </w:r>
    </w:p>
  </w:footnote>
  <w:footnote w:type="continuationSeparator" w:id="0">
    <w:p w14:paraId="309617F7" w14:textId="77777777" w:rsidR="001C5A8D" w:rsidRDefault="001C5A8D" w:rsidP="0049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57501"/>
      <w:docPartObj>
        <w:docPartGallery w:val="Page Numbers (Top of Page)"/>
        <w:docPartUnique/>
      </w:docPartObj>
    </w:sdtPr>
    <w:sdtEndPr>
      <w:rPr>
        <w:noProof/>
      </w:rPr>
    </w:sdtEndPr>
    <w:sdtContent>
      <w:p w14:paraId="4EE1155A" w14:textId="23BC686B" w:rsidR="00492033" w:rsidRDefault="004920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EC2756" w14:textId="77777777" w:rsidR="00492033" w:rsidRDefault="00492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33"/>
    <w:rsid w:val="0011095B"/>
    <w:rsid w:val="0016432F"/>
    <w:rsid w:val="001C5A8D"/>
    <w:rsid w:val="00201FCB"/>
    <w:rsid w:val="00222DA1"/>
    <w:rsid w:val="0026456D"/>
    <w:rsid w:val="002B6E96"/>
    <w:rsid w:val="00327F5F"/>
    <w:rsid w:val="00337133"/>
    <w:rsid w:val="00365424"/>
    <w:rsid w:val="00400048"/>
    <w:rsid w:val="004274C1"/>
    <w:rsid w:val="00492033"/>
    <w:rsid w:val="004D7A1A"/>
    <w:rsid w:val="004F4ED6"/>
    <w:rsid w:val="00512CB4"/>
    <w:rsid w:val="0056143B"/>
    <w:rsid w:val="00592332"/>
    <w:rsid w:val="005C5D98"/>
    <w:rsid w:val="005E0780"/>
    <w:rsid w:val="00644652"/>
    <w:rsid w:val="006750F4"/>
    <w:rsid w:val="006D0303"/>
    <w:rsid w:val="007345AE"/>
    <w:rsid w:val="00744E65"/>
    <w:rsid w:val="007C7ADD"/>
    <w:rsid w:val="007F1D60"/>
    <w:rsid w:val="00820022"/>
    <w:rsid w:val="008276D0"/>
    <w:rsid w:val="00831394"/>
    <w:rsid w:val="00892405"/>
    <w:rsid w:val="008B1716"/>
    <w:rsid w:val="008D0A8E"/>
    <w:rsid w:val="008D7D63"/>
    <w:rsid w:val="00936AFC"/>
    <w:rsid w:val="0094727C"/>
    <w:rsid w:val="00960982"/>
    <w:rsid w:val="00A31690"/>
    <w:rsid w:val="00A51295"/>
    <w:rsid w:val="00A61278"/>
    <w:rsid w:val="00AF59DD"/>
    <w:rsid w:val="00B649ED"/>
    <w:rsid w:val="00B73BB8"/>
    <w:rsid w:val="00BB7047"/>
    <w:rsid w:val="00C158FC"/>
    <w:rsid w:val="00C304F3"/>
    <w:rsid w:val="00E706BA"/>
    <w:rsid w:val="00E81946"/>
    <w:rsid w:val="00EB016D"/>
    <w:rsid w:val="00ED540A"/>
    <w:rsid w:val="00F212C6"/>
    <w:rsid w:val="00FA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1741"/>
  <w15:chartTrackingRefBased/>
  <w15:docId w15:val="{5DE2D6D9-0BE6-47AD-BCB1-56E0EE9D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2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20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20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20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2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0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20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20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20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2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033"/>
    <w:rPr>
      <w:rFonts w:eastAsiaTheme="majorEastAsia" w:cstheme="majorBidi"/>
      <w:color w:val="272727" w:themeColor="text1" w:themeTint="D8"/>
    </w:rPr>
  </w:style>
  <w:style w:type="paragraph" w:styleId="Title">
    <w:name w:val="Title"/>
    <w:basedOn w:val="Normal"/>
    <w:next w:val="Normal"/>
    <w:link w:val="TitleChar"/>
    <w:uiPriority w:val="10"/>
    <w:qFormat/>
    <w:rsid w:val="00492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033"/>
    <w:pPr>
      <w:spacing w:before="160"/>
      <w:jc w:val="center"/>
    </w:pPr>
    <w:rPr>
      <w:i/>
      <w:iCs/>
      <w:color w:val="404040" w:themeColor="text1" w:themeTint="BF"/>
    </w:rPr>
  </w:style>
  <w:style w:type="character" w:customStyle="1" w:styleId="QuoteChar">
    <w:name w:val="Quote Char"/>
    <w:basedOn w:val="DefaultParagraphFont"/>
    <w:link w:val="Quote"/>
    <w:uiPriority w:val="29"/>
    <w:rsid w:val="00492033"/>
    <w:rPr>
      <w:i/>
      <w:iCs/>
      <w:color w:val="404040" w:themeColor="text1" w:themeTint="BF"/>
    </w:rPr>
  </w:style>
  <w:style w:type="paragraph" w:styleId="ListParagraph">
    <w:name w:val="List Paragraph"/>
    <w:basedOn w:val="Normal"/>
    <w:uiPriority w:val="34"/>
    <w:qFormat/>
    <w:rsid w:val="00492033"/>
    <w:pPr>
      <w:ind w:left="720"/>
      <w:contextualSpacing/>
    </w:pPr>
  </w:style>
  <w:style w:type="character" w:styleId="IntenseEmphasis">
    <w:name w:val="Intense Emphasis"/>
    <w:basedOn w:val="DefaultParagraphFont"/>
    <w:uiPriority w:val="21"/>
    <w:qFormat/>
    <w:rsid w:val="00492033"/>
    <w:rPr>
      <w:i/>
      <w:iCs/>
      <w:color w:val="2F5496" w:themeColor="accent1" w:themeShade="BF"/>
    </w:rPr>
  </w:style>
  <w:style w:type="paragraph" w:styleId="IntenseQuote">
    <w:name w:val="Intense Quote"/>
    <w:basedOn w:val="Normal"/>
    <w:next w:val="Normal"/>
    <w:link w:val="IntenseQuoteChar"/>
    <w:uiPriority w:val="30"/>
    <w:qFormat/>
    <w:rsid w:val="00492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2033"/>
    <w:rPr>
      <w:i/>
      <w:iCs/>
      <w:color w:val="2F5496" w:themeColor="accent1" w:themeShade="BF"/>
    </w:rPr>
  </w:style>
  <w:style w:type="character" w:styleId="IntenseReference">
    <w:name w:val="Intense Reference"/>
    <w:basedOn w:val="DefaultParagraphFont"/>
    <w:uiPriority w:val="32"/>
    <w:qFormat/>
    <w:rsid w:val="00492033"/>
    <w:rPr>
      <w:b/>
      <w:bCs/>
      <w:smallCaps/>
      <w:color w:val="2F5496" w:themeColor="accent1" w:themeShade="BF"/>
      <w:spacing w:val="5"/>
    </w:rPr>
  </w:style>
  <w:style w:type="paragraph" w:styleId="NoSpacing">
    <w:name w:val="No Spacing"/>
    <w:uiPriority w:val="1"/>
    <w:qFormat/>
    <w:rsid w:val="00492033"/>
    <w:pPr>
      <w:spacing w:after="0" w:line="240" w:lineRule="auto"/>
    </w:pPr>
  </w:style>
  <w:style w:type="paragraph" w:styleId="Header">
    <w:name w:val="header"/>
    <w:basedOn w:val="Normal"/>
    <w:link w:val="HeaderChar"/>
    <w:uiPriority w:val="99"/>
    <w:unhideWhenUsed/>
    <w:rsid w:val="0049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033"/>
  </w:style>
  <w:style w:type="paragraph" w:styleId="Footer">
    <w:name w:val="footer"/>
    <w:basedOn w:val="Normal"/>
    <w:link w:val="FooterChar"/>
    <w:uiPriority w:val="99"/>
    <w:unhideWhenUsed/>
    <w:rsid w:val="0049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033"/>
  </w:style>
  <w:style w:type="character" w:customStyle="1" w:styleId="text">
    <w:name w:val="text"/>
    <w:basedOn w:val="DefaultParagraphFont"/>
    <w:rsid w:val="00644652"/>
  </w:style>
  <w:style w:type="character" w:styleId="Hyperlink">
    <w:name w:val="Hyperlink"/>
    <w:basedOn w:val="DefaultParagraphFont"/>
    <w:uiPriority w:val="99"/>
    <w:semiHidden/>
    <w:unhideWhenUsed/>
    <w:rsid w:val="00644652"/>
    <w:rPr>
      <w:color w:val="0000FF"/>
      <w:u w:val="single"/>
    </w:rPr>
  </w:style>
  <w:style w:type="character" w:customStyle="1" w:styleId="woj">
    <w:name w:val="woj"/>
    <w:basedOn w:val="DefaultParagraphFont"/>
    <w:rsid w:val="0093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E9F59-22BD-4A86-88DA-569D9059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19</cp:revision>
  <dcterms:created xsi:type="dcterms:W3CDTF">2026-02-04T20:55:00Z</dcterms:created>
  <dcterms:modified xsi:type="dcterms:W3CDTF">2026-02-08T02:29:00Z</dcterms:modified>
</cp:coreProperties>
</file>